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8A7DBB">
      <w:pPr>
        <w:spacing w:line="420" w:lineRule="exact"/>
        <w:jc w:val="center"/>
        <w:rPr>
          <w:rFonts w:hint="eastAsia" w:ascii="宋体" w:hAnsi="宋体" w:eastAsia="宋体" w:cs="宋体"/>
          <w:b/>
          <w:bCs/>
          <w:color w:val="auto"/>
          <w:sz w:val="32"/>
          <w:szCs w:val="32"/>
          <w:lang w:val="en-US" w:eastAsia="zh-CN"/>
        </w:rPr>
      </w:pPr>
      <w:r>
        <w:rPr>
          <w:rFonts w:hint="eastAsia" w:ascii="宋体" w:hAnsi="宋体" w:eastAsia="宋体" w:cs="宋体"/>
          <w:b/>
          <w:bCs/>
          <w:color w:val="auto"/>
          <w:sz w:val="32"/>
          <w:szCs w:val="32"/>
          <w:lang w:val="en-US" w:eastAsia="zh-CN"/>
        </w:rPr>
        <w:t>竞价须知</w:t>
      </w:r>
    </w:p>
    <w:p w14:paraId="40E7C55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bCs w:val="0"/>
          <w:color w:val="auto"/>
          <w:sz w:val="24"/>
          <w:szCs w:val="24"/>
        </w:rPr>
      </w:pPr>
      <w:r>
        <w:rPr>
          <w:rFonts w:hint="eastAsia" w:ascii="宋体" w:hAnsi="宋体" w:eastAsia="宋体" w:cs="宋体"/>
          <w:color w:val="auto"/>
          <w:sz w:val="24"/>
          <w:szCs w:val="24"/>
          <w:highlight w:val="none"/>
          <w:lang w:eastAsia="zh-CN"/>
        </w:rPr>
        <w:t>受</w:t>
      </w:r>
      <w:r>
        <w:rPr>
          <w:rFonts w:hint="eastAsia" w:ascii="宋体" w:hAnsi="宋体" w:cs="仿宋_GB2312"/>
          <w:b w:val="0"/>
          <w:bCs w:val="0"/>
          <w:color w:val="000000"/>
          <w:sz w:val="24"/>
          <w:szCs w:val="24"/>
          <w:lang w:val="en-US" w:eastAsia="zh-CN"/>
        </w:rPr>
        <w:t>宁波市镇海区城市建设投资开发有限公司</w:t>
      </w:r>
      <w:r>
        <w:rPr>
          <w:rFonts w:hint="eastAsia" w:ascii="宋体" w:hAnsi="宋体" w:eastAsia="宋体" w:cs="宋体"/>
          <w:color w:val="auto"/>
          <w:sz w:val="24"/>
          <w:szCs w:val="24"/>
          <w:highlight w:val="none"/>
          <w:lang w:eastAsia="zh-CN"/>
        </w:rPr>
        <w:t>委</w:t>
      </w:r>
      <w:r>
        <w:rPr>
          <w:rFonts w:hint="eastAsia" w:ascii="宋体" w:hAnsi="宋体" w:eastAsia="宋体" w:cs="宋体"/>
          <w:color w:val="auto"/>
          <w:sz w:val="24"/>
          <w:szCs w:val="24"/>
          <w:highlight w:val="none"/>
        </w:rPr>
        <w:t>托</w:t>
      </w:r>
      <w:r>
        <w:rPr>
          <w:rFonts w:hint="eastAsia" w:ascii="宋体" w:hAnsi="宋体" w:cs="宋体"/>
          <w:color w:val="auto"/>
          <w:sz w:val="24"/>
          <w:szCs w:val="24"/>
          <w:lang w:eastAsia="zh-CN"/>
        </w:rPr>
        <w:t>，</w:t>
      </w: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cs="宋体"/>
          <w:b/>
          <w:bCs w:val="0"/>
          <w:color w:val="auto"/>
          <w:sz w:val="24"/>
          <w:szCs w:val="24"/>
        </w:rPr>
        <w:t>于</w:t>
      </w:r>
      <w:r>
        <w:rPr>
          <w:rFonts w:hint="eastAsia" w:ascii="宋体" w:hAnsi="宋体" w:eastAsia="宋体" w:cs="宋体"/>
          <w:b/>
          <w:bCs/>
          <w:color w:val="auto"/>
          <w:sz w:val="24"/>
          <w:szCs w:val="24"/>
          <w:highlight w:val="none"/>
        </w:rPr>
        <w:t>202</w:t>
      </w:r>
      <w:r>
        <w:rPr>
          <w:rFonts w:hint="eastAsia" w:ascii="宋体" w:hAnsi="宋体" w:cs="宋体"/>
          <w:b/>
          <w:bCs/>
          <w:color w:val="auto"/>
          <w:sz w:val="24"/>
          <w:szCs w:val="24"/>
          <w:highlight w:val="none"/>
          <w:lang w:val="en-US" w:eastAsia="zh-CN"/>
        </w:rPr>
        <w:t>4</w:t>
      </w:r>
      <w:r>
        <w:rPr>
          <w:rFonts w:hint="eastAsia" w:ascii="宋体" w:hAnsi="宋体" w:eastAsia="宋体" w:cs="宋体"/>
          <w:b/>
          <w:bCs/>
          <w:color w:val="auto"/>
          <w:sz w:val="24"/>
          <w:szCs w:val="24"/>
          <w:highlight w:val="none"/>
        </w:rPr>
        <w:t>年</w:t>
      </w:r>
      <w:r>
        <w:rPr>
          <w:rFonts w:hint="eastAsia" w:ascii="宋体" w:hAnsi="宋体" w:cs="宋体"/>
          <w:b/>
          <w:bCs/>
          <w:color w:val="auto"/>
          <w:sz w:val="24"/>
          <w:szCs w:val="24"/>
          <w:highlight w:val="none"/>
          <w:lang w:val="en-US" w:eastAsia="zh-CN"/>
        </w:rPr>
        <w:t>12</w:t>
      </w:r>
      <w:r>
        <w:rPr>
          <w:rFonts w:hint="eastAsia" w:ascii="宋体" w:hAnsi="宋体" w:eastAsia="宋体" w:cs="宋体"/>
          <w:b/>
          <w:bCs/>
          <w:color w:val="auto"/>
          <w:sz w:val="24"/>
          <w:szCs w:val="24"/>
          <w:highlight w:val="none"/>
        </w:rPr>
        <w:t>月</w:t>
      </w:r>
      <w:r>
        <w:rPr>
          <w:rFonts w:hint="eastAsia" w:ascii="宋体" w:hAnsi="宋体" w:cs="宋体"/>
          <w:b/>
          <w:bCs/>
          <w:color w:val="auto"/>
          <w:sz w:val="24"/>
          <w:szCs w:val="24"/>
          <w:highlight w:val="none"/>
          <w:lang w:val="en-US" w:eastAsia="zh-CN"/>
        </w:rPr>
        <w:t>27</w:t>
      </w:r>
      <w:r>
        <w:rPr>
          <w:rFonts w:hint="eastAsia" w:ascii="宋体" w:hAnsi="宋体" w:eastAsia="宋体" w:cs="宋体"/>
          <w:b/>
          <w:bCs/>
          <w:color w:val="auto"/>
          <w:sz w:val="24"/>
          <w:szCs w:val="24"/>
          <w:highlight w:val="none"/>
        </w:rPr>
        <w:t>日9:00至1</w:t>
      </w:r>
      <w:r>
        <w:rPr>
          <w:rFonts w:hint="eastAsia" w:ascii="宋体" w:hAnsi="宋体" w:eastAsia="宋体" w:cs="宋体"/>
          <w:b/>
          <w:bCs/>
          <w:color w:val="auto"/>
          <w:sz w:val="24"/>
          <w:szCs w:val="24"/>
          <w:highlight w:val="none"/>
          <w:lang w:val="en-US" w:eastAsia="zh-CN"/>
        </w:rPr>
        <w:t>0</w:t>
      </w:r>
      <w:r>
        <w:rPr>
          <w:rFonts w:hint="eastAsia" w:ascii="宋体" w:hAnsi="宋体" w:eastAsia="宋体" w:cs="宋体"/>
          <w:b/>
          <w:bCs/>
          <w:color w:val="auto"/>
          <w:sz w:val="24"/>
          <w:szCs w:val="24"/>
          <w:highlight w:val="none"/>
        </w:rPr>
        <w:t>:00止（延时除外）</w:t>
      </w:r>
      <w:r>
        <w:rPr>
          <w:rFonts w:hint="eastAsia" w:ascii="宋体" w:hAnsi="宋体" w:eastAsia="宋体" w:cs="宋体"/>
          <w:b/>
          <w:bCs/>
          <w:color w:val="auto"/>
          <w:sz w:val="24"/>
          <w:szCs w:val="24"/>
        </w:rPr>
        <w:t>在</w:t>
      </w:r>
      <w:r>
        <w:rPr>
          <w:rFonts w:hint="eastAsia" w:ascii="宋体" w:hAnsi="宋体" w:eastAsia="宋体" w:cs="宋体"/>
          <w:b/>
          <w:bCs w:val="0"/>
          <w:color w:val="auto"/>
          <w:sz w:val="24"/>
          <w:szCs w:val="24"/>
          <w:lang w:eastAsia="zh-CN"/>
        </w:rPr>
        <w:t>镇海产权交易电子化平台https://218.0.7.247/ZHPRESystem/index.jsp</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14:paraId="6323DF95">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14:paraId="5EAA15D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Tahoma"/>
          <w:color w:val="auto"/>
          <w:sz w:val="24"/>
          <w:szCs w:val="24"/>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活动的当事人和竞买人必须遵守本须知的各项条款，并对自己的行为承担法律责任。</w:t>
      </w:r>
    </w:p>
    <w:p w14:paraId="57486052">
      <w:pPr>
        <w:spacing w:line="420" w:lineRule="exact"/>
        <w:ind w:firstLine="482" w:firstLineChars="200"/>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7"/>
        <w:tblW w:w="9354" w:type="dxa"/>
        <w:tblInd w:w="9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21"/>
        <w:gridCol w:w="2915"/>
        <w:gridCol w:w="760"/>
        <w:gridCol w:w="977"/>
        <w:gridCol w:w="1328"/>
        <w:gridCol w:w="1055"/>
        <w:gridCol w:w="761"/>
        <w:gridCol w:w="1037"/>
      </w:tblGrid>
      <w:tr w14:paraId="78546D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49" w:hRule="atLeast"/>
        </w:trPr>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B9C8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序号</w:t>
            </w:r>
          </w:p>
        </w:tc>
        <w:tc>
          <w:tcPr>
            <w:tcW w:w="2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7012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标的名称</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38C8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规划用途</w:t>
            </w:r>
          </w:p>
        </w:tc>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9D79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出租建筑面 积（平方米）</w:t>
            </w:r>
          </w:p>
        </w:tc>
        <w:tc>
          <w:tcPr>
            <w:tcW w:w="13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5157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首年租金起始价（元）/年</w:t>
            </w:r>
          </w:p>
        </w:tc>
        <w:tc>
          <w:tcPr>
            <w:tcW w:w="1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456E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保证金（元)</w:t>
            </w:r>
          </w:p>
        </w:tc>
        <w:tc>
          <w:tcPr>
            <w:tcW w:w="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6355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租赁期限</w:t>
            </w:r>
          </w:p>
        </w:tc>
        <w:tc>
          <w:tcPr>
            <w:tcW w:w="10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A9CB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现状</w:t>
            </w:r>
          </w:p>
        </w:tc>
      </w:tr>
      <w:tr w14:paraId="581559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4" w:hRule="atLeast"/>
        </w:trPr>
        <w:tc>
          <w:tcPr>
            <w:tcW w:w="521"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A0CB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2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5463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金色广场2#楼L2-201-1室</w:t>
            </w:r>
          </w:p>
        </w:tc>
        <w:tc>
          <w:tcPr>
            <w:tcW w:w="76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5430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商业</w:t>
            </w:r>
          </w:p>
        </w:tc>
        <w:tc>
          <w:tcPr>
            <w:tcW w:w="9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8674A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614.76</w:t>
            </w:r>
          </w:p>
        </w:tc>
        <w:tc>
          <w:tcPr>
            <w:tcW w:w="1328"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DA33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391800</w:t>
            </w:r>
          </w:p>
        </w:tc>
        <w:tc>
          <w:tcPr>
            <w:tcW w:w="105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A292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70000</w:t>
            </w:r>
          </w:p>
        </w:tc>
        <w:tc>
          <w:tcPr>
            <w:tcW w:w="761"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3778E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三年</w:t>
            </w:r>
          </w:p>
        </w:tc>
        <w:tc>
          <w:tcPr>
            <w:tcW w:w="1037"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30DF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空置</w:t>
            </w:r>
          </w:p>
        </w:tc>
      </w:tr>
      <w:tr w14:paraId="04C7F8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2" w:hRule="atLeast"/>
        </w:trPr>
        <w:tc>
          <w:tcPr>
            <w:tcW w:w="52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115436">
            <w:pPr>
              <w:jc w:val="center"/>
              <w:rPr>
                <w:rFonts w:hint="eastAsia" w:ascii="宋体" w:hAnsi="宋体" w:eastAsia="宋体" w:cs="宋体"/>
                <w:i w:val="0"/>
                <w:iCs w:val="0"/>
                <w:color w:val="000000"/>
                <w:sz w:val="22"/>
                <w:szCs w:val="22"/>
                <w:u w:val="none"/>
              </w:rPr>
            </w:pPr>
          </w:p>
        </w:tc>
        <w:tc>
          <w:tcPr>
            <w:tcW w:w="2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5E1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金色广场2#楼L1-108室</w:t>
            </w: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69A081">
            <w:pPr>
              <w:jc w:val="center"/>
              <w:rPr>
                <w:rFonts w:hint="eastAsia" w:ascii="宋体" w:hAnsi="宋体" w:eastAsia="宋体" w:cs="宋体"/>
                <w:i w:val="0"/>
                <w:iCs w:val="0"/>
                <w:color w:val="000000"/>
                <w:sz w:val="22"/>
                <w:szCs w:val="22"/>
                <w:u w:val="none"/>
              </w:rPr>
            </w:pPr>
          </w:p>
        </w:tc>
        <w:tc>
          <w:tcPr>
            <w:tcW w:w="9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7FE2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204.22</w:t>
            </w:r>
          </w:p>
        </w:tc>
        <w:tc>
          <w:tcPr>
            <w:tcW w:w="132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EA695E">
            <w:pPr>
              <w:jc w:val="center"/>
              <w:rPr>
                <w:rFonts w:hint="eastAsia" w:ascii="宋体" w:hAnsi="宋体" w:eastAsia="宋体" w:cs="宋体"/>
                <w:i w:val="0"/>
                <w:iCs w:val="0"/>
                <w:color w:val="000000"/>
                <w:sz w:val="22"/>
                <w:szCs w:val="22"/>
                <w:u w:val="none"/>
              </w:rPr>
            </w:pPr>
          </w:p>
        </w:tc>
        <w:tc>
          <w:tcPr>
            <w:tcW w:w="105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54067E">
            <w:pPr>
              <w:jc w:val="center"/>
              <w:rPr>
                <w:rFonts w:hint="eastAsia" w:ascii="宋体" w:hAnsi="宋体" w:eastAsia="宋体" w:cs="宋体"/>
                <w:i w:val="0"/>
                <w:iCs w:val="0"/>
                <w:color w:val="000000"/>
                <w:sz w:val="22"/>
                <w:szCs w:val="22"/>
                <w:u w:val="none"/>
              </w:rPr>
            </w:pPr>
          </w:p>
        </w:tc>
        <w:tc>
          <w:tcPr>
            <w:tcW w:w="76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6EE667">
            <w:pPr>
              <w:jc w:val="center"/>
              <w:rPr>
                <w:rFonts w:hint="eastAsia" w:ascii="宋体" w:hAnsi="宋体" w:eastAsia="宋体" w:cs="宋体"/>
                <w:i w:val="0"/>
                <w:iCs w:val="0"/>
                <w:color w:val="000000"/>
                <w:sz w:val="22"/>
                <w:szCs w:val="22"/>
                <w:u w:val="none"/>
              </w:rPr>
            </w:pPr>
          </w:p>
        </w:tc>
        <w:tc>
          <w:tcPr>
            <w:tcW w:w="103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199CCE">
            <w:pPr>
              <w:jc w:val="center"/>
              <w:rPr>
                <w:rFonts w:hint="eastAsia" w:ascii="宋体" w:hAnsi="宋体" w:eastAsia="宋体" w:cs="宋体"/>
                <w:i w:val="0"/>
                <w:iCs w:val="0"/>
                <w:color w:val="000000"/>
                <w:sz w:val="22"/>
                <w:szCs w:val="22"/>
                <w:u w:val="none"/>
              </w:rPr>
            </w:pPr>
          </w:p>
        </w:tc>
      </w:tr>
      <w:tr w14:paraId="66BC3F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2" w:hRule="atLeast"/>
        </w:trPr>
        <w:tc>
          <w:tcPr>
            <w:tcW w:w="52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B12677">
            <w:pPr>
              <w:jc w:val="center"/>
              <w:rPr>
                <w:rFonts w:hint="eastAsia" w:ascii="宋体" w:hAnsi="宋体" w:eastAsia="宋体" w:cs="宋体"/>
                <w:i w:val="0"/>
                <w:iCs w:val="0"/>
                <w:color w:val="000000"/>
                <w:sz w:val="22"/>
                <w:szCs w:val="22"/>
                <w:u w:val="none"/>
              </w:rPr>
            </w:pPr>
          </w:p>
        </w:tc>
        <w:tc>
          <w:tcPr>
            <w:tcW w:w="2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3C50A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金色广场2#楼L1-109室</w:t>
            </w: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EB0241">
            <w:pPr>
              <w:jc w:val="center"/>
              <w:rPr>
                <w:rFonts w:hint="eastAsia" w:ascii="宋体" w:hAnsi="宋体" w:eastAsia="宋体" w:cs="宋体"/>
                <w:i w:val="0"/>
                <w:iCs w:val="0"/>
                <w:color w:val="000000"/>
                <w:sz w:val="22"/>
                <w:szCs w:val="22"/>
                <w:u w:val="none"/>
              </w:rPr>
            </w:pPr>
          </w:p>
        </w:tc>
        <w:tc>
          <w:tcPr>
            <w:tcW w:w="9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CA22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346.05</w:t>
            </w:r>
          </w:p>
        </w:tc>
        <w:tc>
          <w:tcPr>
            <w:tcW w:w="132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CD3609">
            <w:pPr>
              <w:jc w:val="center"/>
              <w:rPr>
                <w:rFonts w:hint="eastAsia" w:ascii="宋体" w:hAnsi="宋体" w:eastAsia="宋体" w:cs="宋体"/>
                <w:i w:val="0"/>
                <w:iCs w:val="0"/>
                <w:color w:val="000000"/>
                <w:sz w:val="22"/>
                <w:szCs w:val="22"/>
                <w:u w:val="none"/>
              </w:rPr>
            </w:pPr>
          </w:p>
        </w:tc>
        <w:tc>
          <w:tcPr>
            <w:tcW w:w="105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8C01D3">
            <w:pPr>
              <w:jc w:val="center"/>
              <w:rPr>
                <w:rFonts w:hint="eastAsia" w:ascii="宋体" w:hAnsi="宋体" w:eastAsia="宋体" w:cs="宋体"/>
                <w:i w:val="0"/>
                <w:iCs w:val="0"/>
                <w:color w:val="000000"/>
                <w:sz w:val="22"/>
                <w:szCs w:val="22"/>
                <w:u w:val="none"/>
              </w:rPr>
            </w:pPr>
          </w:p>
        </w:tc>
        <w:tc>
          <w:tcPr>
            <w:tcW w:w="76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1732BC">
            <w:pPr>
              <w:jc w:val="center"/>
              <w:rPr>
                <w:rFonts w:hint="eastAsia" w:ascii="宋体" w:hAnsi="宋体" w:eastAsia="宋体" w:cs="宋体"/>
                <w:i w:val="0"/>
                <w:iCs w:val="0"/>
                <w:color w:val="000000"/>
                <w:sz w:val="22"/>
                <w:szCs w:val="22"/>
                <w:u w:val="none"/>
              </w:rPr>
            </w:pPr>
          </w:p>
        </w:tc>
        <w:tc>
          <w:tcPr>
            <w:tcW w:w="103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E06F72">
            <w:pPr>
              <w:jc w:val="center"/>
              <w:rPr>
                <w:rFonts w:hint="eastAsia" w:ascii="宋体" w:hAnsi="宋体" w:eastAsia="宋体" w:cs="宋体"/>
                <w:i w:val="0"/>
                <w:iCs w:val="0"/>
                <w:color w:val="000000"/>
                <w:sz w:val="22"/>
                <w:szCs w:val="22"/>
                <w:u w:val="none"/>
              </w:rPr>
            </w:pPr>
          </w:p>
        </w:tc>
      </w:tr>
      <w:tr w14:paraId="421F83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2" w:hRule="atLeast"/>
        </w:trPr>
        <w:tc>
          <w:tcPr>
            <w:tcW w:w="52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283B71">
            <w:pPr>
              <w:jc w:val="center"/>
              <w:rPr>
                <w:rFonts w:hint="eastAsia" w:ascii="宋体" w:hAnsi="宋体" w:eastAsia="宋体" w:cs="宋体"/>
                <w:i w:val="0"/>
                <w:iCs w:val="0"/>
                <w:color w:val="000000"/>
                <w:sz w:val="22"/>
                <w:szCs w:val="22"/>
                <w:u w:val="none"/>
              </w:rPr>
            </w:pPr>
          </w:p>
        </w:tc>
        <w:tc>
          <w:tcPr>
            <w:tcW w:w="2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18A75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金色广场2#楼L2-201-4</w:t>
            </w: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465F67">
            <w:pPr>
              <w:jc w:val="center"/>
              <w:rPr>
                <w:rFonts w:hint="eastAsia" w:ascii="宋体" w:hAnsi="宋体" w:eastAsia="宋体" w:cs="宋体"/>
                <w:i w:val="0"/>
                <w:iCs w:val="0"/>
                <w:color w:val="000000"/>
                <w:sz w:val="22"/>
                <w:szCs w:val="22"/>
                <w:u w:val="none"/>
              </w:rPr>
            </w:pPr>
          </w:p>
        </w:tc>
        <w:tc>
          <w:tcPr>
            <w:tcW w:w="9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1B1E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83.74</w:t>
            </w:r>
          </w:p>
        </w:tc>
        <w:tc>
          <w:tcPr>
            <w:tcW w:w="132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292103">
            <w:pPr>
              <w:jc w:val="center"/>
              <w:rPr>
                <w:rFonts w:hint="eastAsia" w:ascii="宋体" w:hAnsi="宋体" w:eastAsia="宋体" w:cs="宋体"/>
                <w:i w:val="0"/>
                <w:iCs w:val="0"/>
                <w:color w:val="000000"/>
                <w:sz w:val="22"/>
                <w:szCs w:val="22"/>
                <w:u w:val="none"/>
              </w:rPr>
            </w:pPr>
          </w:p>
        </w:tc>
        <w:tc>
          <w:tcPr>
            <w:tcW w:w="105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C13630">
            <w:pPr>
              <w:jc w:val="center"/>
              <w:rPr>
                <w:rFonts w:hint="eastAsia" w:ascii="宋体" w:hAnsi="宋体" w:eastAsia="宋体" w:cs="宋体"/>
                <w:i w:val="0"/>
                <w:iCs w:val="0"/>
                <w:color w:val="000000"/>
                <w:sz w:val="22"/>
                <w:szCs w:val="22"/>
                <w:u w:val="none"/>
              </w:rPr>
            </w:pPr>
          </w:p>
        </w:tc>
        <w:tc>
          <w:tcPr>
            <w:tcW w:w="76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938BA0">
            <w:pPr>
              <w:jc w:val="center"/>
              <w:rPr>
                <w:rFonts w:hint="eastAsia" w:ascii="宋体" w:hAnsi="宋体" w:eastAsia="宋体" w:cs="宋体"/>
                <w:i w:val="0"/>
                <w:iCs w:val="0"/>
                <w:color w:val="000000"/>
                <w:sz w:val="22"/>
                <w:szCs w:val="22"/>
                <w:u w:val="none"/>
              </w:rPr>
            </w:pPr>
          </w:p>
        </w:tc>
        <w:tc>
          <w:tcPr>
            <w:tcW w:w="103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BE0E55">
            <w:pPr>
              <w:jc w:val="center"/>
              <w:rPr>
                <w:rFonts w:hint="eastAsia" w:ascii="宋体" w:hAnsi="宋体" w:eastAsia="宋体" w:cs="宋体"/>
                <w:i w:val="0"/>
                <w:iCs w:val="0"/>
                <w:color w:val="000000"/>
                <w:sz w:val="22"/>
                <w:szCs w:val="22"/>
                <w:u w:val="none"/>
              </w:rPr>
            </w:pPr>
          </w:p>
        </w:tc>
      </w:tr>
      <w:tr w14:paraId="5135F6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2" w:hRule="atLeast"/>
        </w:trPr>
        <w:tc>
          <w:tcPr>
            <w:tcW w:w="52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73E31B">
            <w:pPr>
              <w:jc w:val="center"/>
              <w:rPr>
                <w:rFonts w:hint="eastAsia" w:ascii="宋体" w:hAnsi="宋体" w:eastAsia="宋体" w:cs="宋体"/>
                <w:i w:val="0"/>
                <w:iCs w:val="0"/>
                <w:color w:val="000000"/>
                <w:sz w:val="22"/>
                <w:szCs w:val="22"/>
                <w:u w:val="none"/>
              </w:rPr>
            </w:pPr>
          </w:p>
        </w:tc>
        <w:tc>
          <w:tcPr>
            <w:tcW w:w="2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E5BE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金色广场2#楼L3-302室</w:t>
            </w:r>
          </w:p>
        </w:tc>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E26581">
            <w:pPr>
              <w:jc w:val="center"/>
              <w:rPr>
                <w:rFonts w:hint="eastAsia" w:ascii="宋体" w:hAnsi="宋体" w:eastAsia="宋体" w:cs="宋体"/>
                <w:i w:val="0"/>
                <w:iCs w:val="0"/>
                <w:color w:val="000000"/>
                <w:sz w:val="22"/>
                <w:szCs w:val="22"/>
                <w:u w:val="none"/>
              </w:rPr>
            </w:pPr>
          </w:p>
        </w:tc>
        <w:tc>
          <w:tcPr>
            <w:tcW w:w="9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CA79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788.13</w:t>
            </w:r>
          </w:p>
        </w:tc>
        <w:tc>
          <w:tcPr>
            <w:tcW w:w="132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2BD068">
            <w:pPr>
              <w:jc w:val="center"/>
              <w:rPr>
                <w:rFonts w:hint="eastAsia" w:ascii="宋体" w:hAnsi="宋体" w:eastAsia="宋体" w:cs="宋体"/>
                <w:i w:val="0"/>
                <w:iCs w:val="0"/>
                <w:color w:val="000000"/>
                <w:sz w:val="22"/>
                <w:szCs w:val="22"/>
                <w:u w:val="none"/>
              </w:rPr>
            </w:pPr>
          </w:p>
        </w:tc>
        <w:tc>
          <w:tcPr>
            <w:tcW w:w="105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7CEAF2">
            <w:pPr>
              <w:jc w:val="center"/>
              <w:rPr>
                <w:rFonts w:hint="eastAsia" w:ascii="宋体" w:hAnsi="宋体" w:eastAsia="宋体" w:cs="宋体"/>
                <w:i w:val="0"/>
                <w:iCs w:val="0"/>
                <w:color w:val="000000"/>
                <w:sz w:val="22"/>
                <w:szCs w:val="22"/>
                <w:u w:val="none"/>
              </w:rPr>
            </w:pPr>
          </w:p>
        </w:tc>
        <w:tc>
          <w:tcPr>
            <w:tcW w:w="76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33ADC4">
            <w:pPr>
              <w:jc w:val="center"/>
              <w:rPr>
                <w:rFonts w:hint="eastAsia" w:ascii="宋体" w:hAnsi="宋体" w:eastAsia="宋体" w:cs="宋体"/>
                <w:i w:val="0"/>
                <w:iCs w:val="0"/>
                <w:color w:val="000000"/>
                <w:sz w:val="22"/>
                <w:szCs w:val="22"/>
                <w:u w:val="none"/>
              </w:rPr>
            </w:pPr>
          </w:p>
        </w:tc>
        <w:tc>
          <w:tcPr>
            <w:tcW w:w="103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0E54C7">
            <w:pPr>
              <w:jc w:val="center"/>
              <w:rPr>
                <w:rFonts w:hint="eastAsia" w:ascii="宋体" w:hAnsi="宋体" w:eastAsia="宋体" w:cs="宋体"/>
                <w:i w:val="0"/>
                <w:iCs w:val="0"/>
                <w:color w:val="000000"/>
                <w:sz w:val="22"/>
                <w:szCs w:val="22"/>
                <w:u w:val="none"/>
              </w:rPr>
            </w:pPr>
          </w:p>
        </w:tc>
      </w:tr>
      <w:tr w14:paraId="602F80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2" w:hRule="atLeast"/>
        </w:trPr>
        <w:tc>
          <w:tcPr>
            <w:tcW w:w="521"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EBA2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2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3CC3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工农路3号一楼</w:t>
            </w:r>
          </w:p>
        </w:tc>
        <w:tc>
          <w:tcPr>
            <w:tcW w:w="7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89E1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商业</w:t>
            </w:r>
          </w:p>
        </w:tc>
        <w:tc>
          <w:tcPr>
            <w:tcW w:w="9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AD6C3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643.43</w:t>
            </w:r>
          </w:p>
        </w:tc>
        <w:tc>
          <w:tcPr>
            <w:tcW w:w="1328"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E31A8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428700</w:t>
            </w:r>
          </w:p>
        </w:tc>
        <w:tc>
          <w:tcPr>
            <w:tcW w:w="105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2AAB9E">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cs="宋体"/>
                <w:i w:val="0"/>
                <w:iCs w:val="0"/>
                <w:color w:val="000000"/>
                <w:kern w:val="0"/>
                <w:sz w:val="22"/>
                <w:szCs w:val="22"/>
                <w:highlight w:val="none"/>
                <w:u w:val="none"/>
                <w:lang w:val="en-US" w:eastAsia="zh-CN" w:bidi="ar"/>
              </w:rPr>
              <w:t>75000</w:t>
            </w:r>
          </w:p>
        </w:tc>
        <w:tc>
          <w:tcPr>
            <w:tcW w:w="761"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667D2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三年</w:t>
            </w:r>
          </w:p>
        </w:tc>
        <w:tc>
          <w:tcPr>
            <w:tcW w:w="1037"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E4A9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空置</w:t>
            </w:r>
          </w:p>
        </w:tc>
      </w:tr>
      <w:tr w14:paraId="151571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2" w:hRule="atLeast"/>
        </w:trPr>
        <w:tc>
          <w:tcPr>
            <w:tcW w:w="52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A1E4FC">
            <w:pPr>
              <w:jc w:val="center"/>
              <w:rPr>
                <w:rFonts w:hint="eastAsia" w:ascii="宋体" w:hAnsi="宋体" w:eastAsia="宋体" w:cs="宋体"/>
                <w:i w:val="0"/>
                <w:iCs w:val="0"/>
                <w:color w:val="000000"/>
                <w:sz w:val="22"/>
                <w:szCs w:val="22"/>
                <w:u w:val="none"/>
              </w:rPr>
            </w:pPr>
          </w:p>
        </w:tc>
        <w:tc>
          <w:tcPr>
            <w:tcW w:w="2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6C9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工农路3号二楼</w:t>
            </w:r>
          </w:p>
        </w:tc>
        <w:tc>
          <w:tcPr>
            <w:tcW w:w="7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EE5B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住宅</w:t>
            </w:r>
          </w:p>
        </w:tc>
        <w:tc>
          <w:tcPr>
            <w:tcW w:w="9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D73F4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101.41</w:t>
            </w:r>
          </w:p>
        </w:tc>
        <w:tc>
          <w:tcPr>
            <w:tcW w:w="132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A60CE9">
            <w:pPr>
              <w:jc w:val="center"/>
              <w:rPr>
                <w:rFonts w:hint="eastAsia" w:ascii="宋体" w:hAnsi="宋体" w:eastAsia="宋体" w:cs="宋体"/>
                <w:i w:val="0"/>
                <w:iCs w:val="0"/>
                <w:color w:val="000000"/>
                <w:sz w:val="22"/>
                <w:szCs w:val="22"/>
                <w:u w:val="none"/>
              </w:rPr>
            </w:pPr>
          </w:p>
        </w:tc>
        <w:tc>
          <w:tcPr>
            <w:tcW w:w="105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9CEF39">
            <w:pPr>
              <w:jc w:val="center"/>
              <w:rPr>
                <w:rFonts w:hint="eastAsia" w:ascii="宋体" w:hAnsi="宋体" w:eastAsia="宋体" w:cs="宋体"/>
                <w:i w:val="0"/>
                <w:iCs w:val="0"/>
                <w:color w:val="000000"/>
                <w:sz w:val="22"/>
                <w:szCs w:val="22"/>
                <w:u w:val="none"/>
              </w:rPr>
            </w:pPr>
          </w:p>
        </w:tc>
        <w:tc>
          <w:tcPr>
            <w:tcW w:w="76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C26920">
            <w:pPr>
              <w:jc w:val="center"/>
              <w:rPr>
                <w:rFonts w:hint="eastAsia" w:ascii="宋体" w:hAnsi="宋体" w:eastAsia="宋体" w:cs="宋体"/>
                <w:i w:val="0"/>
                <w:iCs w:val="0"/>
                <w:color w:val="000000"/>
                <w:sz w:val="22"/>
                <w:szCs w:val="22"/>
                <w:u w:val="none"/>
              </w:rPr>
            </w:pPr>
          </w:p>
        </w:tc>
        <w:tc>
          <w:tcPr>
            <w:tcW w:w="103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7B782B">
            <w:pPr>
              <w:jc w:val="center"/>
              <w:rPr>
                <w:rFonts w:hint="eastAsia" w:ascii="宋体" w:hAnsi="宋体" w:eastAsia="宋体" w:cs="宋体"/>
                <w:i w:val="0"/>
                <w:iCs w:val="0"/>
                <w:color w:val="000000"/>
                <w:sz w:val="22"/>
                <w:szCs w:val="22"/>
                <w:u w:val="none"/>
              </w:rPr>
            </w:pPr>
          </w:p>
        </w:tc>
      </w:tr>
      <w:tr w14:paraId="582E73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2" w:hRule="atLeast"/>
        </w:trPr>
        <w:tc>
          <w:tcPr>
            <w:tcW w:w="52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79F1C4">
            <w:pPr>
              <w:jc w:val="center"/>
              <w:rPr>
                <w:rFonts w:hint="eastAsia" w:ascii="宋体" w:hAnsi="宋体" w:eastAsia="宋体" w:cs="宋体"/>
                <w:i w:val="0"/>
                <w:iCs w:val="0"/>
                <w:color w:val="000000"/>
                <w:sz w:val="22"/>
                <w:szCs w:val="22"/>
                <w:u w:val="none"/>
              </w:rPr>
            </w:pPr>
          </w:p>
        </w:tc>
        <w:tc>
          <w:tcPr>
            <w:tcW w:w="2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C0F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工农路3号二楼</w:t>
            </w:r>
          </w:p>
        </w:tc>
        <w:tc>
          <w:tcPr>
            <w:tcW w:w="7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A957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办公</w:t>
            </w:r>
          </w:p>
        </w:tc>
        <w:tc>
          <w:tcPr>
            <w:tcW w:w="9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92AFE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181.42</w:t>
            </w:r>
          </w:p>
        </w:tc>
        <w:tc>
          <w:tcPr>
            <w:tcW w:w="132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695873">
            <w:pPr>
              <w:jc w:val="center"/>
              <w:rPr>
                <w:rFonts w:hint="eastAsia" w:ascii="宋体" w:hAnsi="宋体" w:eastAsia="宋体" w:cs="宋体"/>
                <w:i w:val="0"/>
                <w:iCs w:val="0"/>
                <w:color w:val="000000"/>
                <w:sz w:val="22"/>
                <w:szCs w:val="22"/>
                <w:u w:val="none"/>
              </w:rPr>
            </w:pPr>
          </w:p>
        </w:tc>
        <w:tc>
          <w:tcPr>
            <w:tcW w:w="105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F35A6B">
            <w:pPr>
              <w:jc w:val="center"/>
              <w:rPr>
                <w:rFonts w:hint="eastAsia" w:ascii="宋体" w:hAnsi="宋体" w:eastAsia="宋体" w:cs="宋体"/>
                <w:i w:val="0"/>
                <w:iCs w:val="0"/>
                <w:color w:val="000000"/>
                <w:sz w:val="22"/>
                <w:szCs w:val="22"/>
                <w:u w:val="none"/>
              </w:rPr>
            </w:pPr>
          </w:p>
        </w:tc>
        <w:tc>
          <w:tcPr>
            <w:tcW w:w="76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668A29">
            <w:pPr>
              <w:jc w:val="center"/>
              <w:rPr>
                <w:rFonts w:hint="eastAsia" w:ascii="宋体" w:hAnsi="宋体" w:eastAsia="宋体" w:cs="宋体"/>
                <w:i w:val="0"/>
                <w:iCs w:val="0"/>
                <w:color w:val="000000"/>
                <w:sz w:val="22"/>
                <w:szCs w:val="22"/>
                <w:u w:val="none"/>
              </w:rPr>
            </w:pPr>
          </w:p>
        </w:tc>
        <w:tc>
          <w:tcPr>
            <w:tcW w:w="103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FC1DAB">
            <w:pPr>
              <w:jc w:val="center"/>
              <w:rPr>
                <w:rFonts w:hint="eastAsia" w:ascii="宋体" w:hAnsi="宋体" w:eastAsia="宋体" w:cs="宋体"/>
                <w:i w:val="0"/>
                <w:iCs w:val="0"/>
                <w:color w:val="000000"/>
                <w:sz w:val="22"/>
                <w:szCs w:val="22"/>
                <w:u w:val="none"/>
              </w:rPr>
            </w:pPr>
          </w:p>
        </w:tc>
      </w:tr>
      <w:tr w14:paraId="27FA15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2" w:hRule="atLeast"/>
        </w:trPr>
        <w:tc>
          <w:tcPr>
            <w:tcW w:w="52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BAA6F1">
            <w:pPr>
              <w:jc w:val="center"/>
              <w:rPr>
                <w:rFonts w:hint="eastAsia" w:ascii="宋体" w:hAnsi="宋体" w:eastAsia="宋体" w:cs="宋体"/>
                <w:i w:val="0"/>
                <w:iCs w:val="0"/>
                <w:color w:val="000000"/>
                <w:sz w:val="22"/>
                <w:szCs w:val="22"/>
                <w:u w:val="none"/>
              </w:rPr>
            </w:pPr>
          </w:p>
        </w:tc>
        <w:tc>
          <w:tcPr>
            <w:tcW w:w="2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484B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工农路3号三楼</w:t>
            </w:r>
          </w:p>
        </w:tc>
        <w:tc>
          <w:tcPr>
            <w:tcW w:w="7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46F4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办公</w:t>
            </w:r>
          </w:p>
        </w:tc>
        <w:tc>
          <w:tcPr>
            <w:tcW w:w="9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C0EFA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114.52</w:t>
            </w:r>
          </w:p>
        </w:tc>
        <w:tc>
          <w:tcPr>
            <w:tcW w:w="132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A4AEEE">
            <w:pPr>
              <w:jc w:val="center"/>
              <w:rPr>
                <w:rFonts w:hint="eastAsia" w:ascii="宋体" w:hAnsi="宋体" w:eastAsia="宋体" w:cs="宋体"/>
                <w:i w:val="0"/>
                <w:iCs w:val="0"/>
                <w:color w:val="000000"/>
                <w:sz w:val="22"/>
                <w:szCs w:val="22"/>
                <w:u w:val="none"/>
              </w:rPr>
            </w:pPr>
          </w:p>
        </w:tc>
        <w:tc>
          <w:tcPr>
            <w:tcW w:w="105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61FFD1">
            <w:pPr>
              <w:jc w:val="center"/>
              <w:rPr>
                <w:rFonts w:hint="eastAsia" w:ascii="宋体" w:hAnsi="宋体" w:eastAsia="宋体" w:cs="宋体"/>
                <w:i w:val="0"/>
                <w:iCs w:val="0"/>
                <w:color w:val="000000"/>
                <w:sz w:val="22"/>
                <w:szCs w:val="22"/>
                <w:u w:val="none"/>
              </w:rPr>
            </w:pPr>
          </w:p>
        </w:tc>
        <w:tc>
          <w:tcPr>
            <w:tcW w:w="76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7E74A2">
            <w:pPr>
              <w:jc w:val="center"/>
              <w:rPr>
                <w:rFonts w:hint="eastAsia" w:ascii="宋体" w:hAnsi="宋体" w:eastAsia="宋体" w:cs="宋体"/>
                <w:i w:val="0"/>
                <w:iCs w:val="0"/>
                <w:color w:val="000000"/>
                <w:sz w:val="22"/>
                <w:szCs w:val="22"/>
                <w:u w:val="none"/>
              </w:rPr>
            </w:pPr>
          </w:p>
        </w:tc>
        <w:tc>
          <w:tcPr>
            <w:tcW w:w="103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576EC9">
            <w:pPr>
              <w:jc w:val="center"/>
              <w:rPr>
                <w:rFonts w:hint="eastAsia" w:ascii="宋体" w:hAnsi="宋体" w:eastAsia="宋体" w:cs="宋体"/>
                <w:i w:val="0"/>
                <w:iCs w:val="0"/>
                <w:color w:val="000000"/>
                <w:sz w:val="22"/>
                <w:szCs w:val="22"/>
                <w:u w:val="none"/>
              </w:rPr>
            </w:pPr>
          </w:p>
        </w:tc>
      </w:tr>
      <w:tr w14:paraId="062AE4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2" w:hRule="atLeast"/>
        </w:trPr>
        <w:tc>
          <w:tcPr>
            <w:tcW w:w="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A428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2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8C29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大教场路65号1-4室</w:t>
            </w:r>
          </w:p>
        </w:tc>
        <w:tc>
          <w:tcPr>
            <w:tcW w:w="7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2CD94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商业</w:t>
            </w:r>
          </w:p>
        </w:tc>
        <w:tc>
          <w:tcPr>
            <w:tcW w:w="9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278B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58.45</w:t>
            </w:r>
          </w:p>
        </w:tc>
        <w:tc>
          <w:tcPr>
            <w:tcW w:w="13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C243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25300</w:t>
            </w:r>
          </w:p>
        </w:tc>
        <w:tc>
          <w:tcPr>
            <w:tcW w:w="10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1952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7000</w:t>
            </w:r>
          </w:p>
        </w:tc>
        <w:tc>
          <w:tcPr>
            <w:tcW w:w="7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4F9C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三年</w:t>
            </w:r>
          </w:p>
        </w:tc>
        <w:tc>
          <w:tcPr>
            <w:tcW w:w="10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5702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空置</w:t>
            </w:r>
          </w:p>
        </w:tc>
      </w:tr>
      <w:tr w14:paraId="5D6E60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4" w:hRule="atLeast"/>
        </w:trPr>
        <w:tc>
          <w:tcPr>
            <w:tcW w:w="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8107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2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A078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大教场路67号1-3室</w:t>
            </w:r>
          </w:p>
        </w:tc>
        <w:tc>
          <w:tcPr>
            <w:tcW w:w="7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B837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商业</w:t>
            </w:r>
          </w:p>
        </w:tc>
        <w:tc>
          <w:tcPr>
            <w:tcW w:w="9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B94AC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74.45</w:t>
            </w:r>
          </w:p>
        </w:tc>
        <w:tc>
          <w:tcPr>
            <w:tcW w:w="13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BB5C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23700</w:t>
            </w:r>
          </w:p>
        </w:tc>
        <w:tc>
          <w:tcPr>
            <w:tcW w:w="10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31F7C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6000</w:t>
            </w:r>
          </w:p>
        </w:tc>
        <w:tc>
          <w:tcPr>
            <w:tcW w:w="7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2A93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三年</w:t>
            </w:r>
          </w:p>
        </w:tc>
        <w:tc>
          <w:tcPr>
            <w:tcW w:w="10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5E4B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空置</w:t>
            </w:r>
          </w:p>
        </w:tc>
      </w:tr>
    </w:tbl>
    <w:p w14:paraId="1967781E">
      <w:pPr>
        <w:spacing w:line="500" w:lineRule="exact"/>
        <w:ind w:firstLine="482" w:firstLineChars="200"/>
        <w:rPr>
          <w:rFonts w:hint="eastAsia" w:ascii="宋体" w:hAnsi="宋体" w:cs="宋体"/>
          <w:b/>
          <w:color w:val="auto"/>
          <w:sz w:val="24"/>
          <w:szCs w:val="24"/>
          <w:lang w:val="en-US" w:eastAsia="zh-CN"/>
        </w:rPr>
      </w:pPr>
      <w:r>
        <w:rPr>
          <w:rFonts w:hint="eastAsia" w:ascii="宋体" w:hAnsi="宋体" w:cs="宋体"/>
          <w:b/>
          <w:color w:val="auto"/>
          <w:sz w:val="24"/>
          <w:szCs w:val="24"/>
          <w:lang w:val="en-US" w:eastAsia="zh-CN"/>
        </w:rPr>
        <w:t>特别提醒：</w:t>
      </w:r>
    </w:p>
    <w:p w14:paraId="478FED36">
      <w:pPr>
        <w:spacing w:line="500" w:lineRule="exact"/>
        <w:ind w:firstLine="482" w:firstLineChars="200"/>
        <w:rPr>
          <w:rFonts w:hint="default" w:ascii="宋体" w:hAnsi="宋体" w:cs="宋体"/>
          <w:b/>
          <w:color w:val="auto"/>
          <w:sz w:val="24"/>
          <w:szCs w:val="24"/>
          <w:lang w:eastAsia="zh-CN"/>
        </w:rPr>
      </w:pPr>
      <w:r>
        <w:rPr>
          <w:rFonts w:hint="default" w:ascii="宋体" w:hAnsi="宋体" w:cs="宋体"/>
          <w:b/>
          <w:color w:val="auto"/>
          <w:sz w:val="24"/>
          <w:szCs w:val="24"/>
          <w:lang w:eastAsia="zh-CN"/>
        </w:rPr>
        <w:t>金色广场2#楼所有标的不得经营与三江购物俱乐部同等业态的超市（无论规模大小）,否则委托人(出租人)有权立即终止《房屋租赁合同》,收回原出租的房屋,由此造成的一切责任和经济赔偿均由买受人(承租人)承担。</w:t>
      </w:r>
    </w:p>
    <w:p w14:paraId="3ECDEC1A">
      <w:pPr>
        <w:spacing w:line="420" w:lineRule="exact"/>
        <w:ind w:firstLine="482" w:firstLineChars="200"/>
        <w:rPr>
          <w:rFonts w:hint="eastAsia" w:ascii="宋体" w:hAnsi="宋体"/>
          <w:b/>
          <w:color w:val="auto"/>
          <w:sz w:val="24"/>
          <w:szCs w:val="24"/>
        </w:rPr>
      </w:pPr>
    </w:p>
    <w:p w14:paraId="6176AA90">
      <w:pPr>
        <w:spacing w:line="420" w:lineRule="exact"/>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eastAsia="zh-CN"/>
        </w:rPr>
        <w:t>四</w:t>
      </w:r>
      <w:r>
        <w:rPr>
          <w:rFonts w:hint="eastAsia" w:ascii="宋体" w:hAnsi="宋体" w:eastAsia="宋体" w:cs="宋体"/>
          <w:b/>
          <w:color w:val="auto"/>
          <w:sz w:val="24"/>
          <w:szCs w:val="24"/>
          <w:highlight w:val="none"/>
        </w:rPr>
        <w:t>﹑</w:t>
      </w:r>
      <w:r>
        <w:rPr>
          <w:rFonts w:hint="eastAsia" w:ascii="宋体" w:hAnsi="宋体" w:eastAsia="宋体" w:cs="宋体"/>
          <w:b/>
          <w:color w:val="auto"/>
          <w:sz w:val="24"/>
          <w:szCs w:val="24"/>
          <w:highlight w:val="none"/>
          <w:lang w:val="en-US" w:eastAsia="zh-CN"/>
        </w:rPr>
        <w:t>竞买</w:t>
      </w:r>
      <w:r>
        <w:rPr>
          <w:rFonts w:hint="eastAsia" w:ascii="宋体" w:hAnsi="宋体" w:eastAsia="宋体" w:cs="宋体"/>
          <w:b/>
          <w:color w:val="auto"/>
          <w:sz w:val="24"/>
          <w:szCs w:val="24"/>
          <w:highlight w:val="none"/>
        </w:rPr>
        <w:t>办法：</w:t>
      </w:r>
    </w:p>
    <w:p w14:paraId="187BBDA5">
      <w:pPr>
        <w:pStyle w:val="10"/>
        <w:numPr>
          <w:ilvl w:val="0"/>
          <w:numId w:val="1"/>
        </w:numPr>
        <w:spacing w:line="360" w:lineRule="auto"/>
        <w:ind w:firstLine="480" w:firstLineChars="200"/>
        <w:rPr>
          <w:rFonts w:hint="eastAsia" w:ascii="宋体" w:hAnsi="宋体" w:eastAsia="宋体" w:cs="Tahoma"/>
          <w:b w:val="0"/>
          <w:bCs w:val="0"/>
          <w:color w:val="auto"/>
          <w:sz w:val="24"/>
          <w:szCs w:val="24"/>
        </w:rPr>
      </w:pPr>
      <w:r>
        <w:rPr>
          <w:rFonts w:hint="eastAsia" w:ascii="宋体" w:hAnsi="宋体" w:eastAsia="宋体" w:cs="宋体"/>
          <w:color w:val="auto"/>
          <w:sz w:val="24"/>
          <w:szCs w:val="24"/>
        </w:rPr>
        <w:t>竞买人</w:t>
      </w:r>
      <w:r>
        <w:rPr>
          <w:rFonts w:hint="eastAsia" w:ascii="宋体" w:hAnsi="宋体" w:eastAsia="宋体" w:cs="宋体"/>
          <w:color w:val="auto"/>
          <w:sz w:val="24"/>
          <w:szCs w:val="24"/>
          <w:lang w:val="en-US" w:eastAsia="zh-CN"/>
        </w:rPr>
        <w:t>资格</w:t>
      </w:r>
      <w:r>
        <w:rPr>
          <w:rFonts w:hint="eastAsia" w:ascii="宋体" w:hAnsi="宋体" w:eastAsia="宋体" w:cs="宋体"/>
          <w:color w:val="auto"/>
          <w:sz w:val="24"/>
          <w:szCs w:val="24"/>
        </w:rPr>
        <w:t>：</w:t>
      </w:r>
      <w:r>
        <w:rPr>
          <w:rFonts w:hint="eastAsia" w:ascii="宋体" w:hAnsi="宋体" w:eastAsia="宋体" w:cs="Tahoma"/>
          <w:b w:val="0"/>
          <w:bCs w:val="0"/>
          <w:color w:val="auto"/>
          <w:sz w:val="24"/>
          <w:szCs w:val="24"/>
        </w:rPr>
        <w:t>信誉良好，具有完全民事行为能力的自然人、法人或其他组织。</w:t>
      </w:r>
    </w:p>
    <w:p w14:paraId="784C3FB2">
      <w:pPr>
        <w:pStyle w:val="10"/>
        <w:numPr>
          <w:ilvl w:val="0"/>
          <w:numId w:val="0"/>
        </w:numPr>
        <w:spacing w:line="360" w:lineRule="auto"/>
        <w:ind w:firstLine="480" w:firstLineChars="200"/>
        <w:rPr>
          <w:rFonts w:hint="eastAsia" w:ascii="宋体" w:hAnsi="宋体" w:eastAsia="宋体" w:cs="Tahoma"/>
          <w:b w:val="0"/>
          <w:bCs w:val="0"/>
          <w:color w:val="auto"/>
          <w:sz w:val="24"/>
          <w:szCs w:val="24"/>
        </w:rPr>
      </w:pPr>
      <w:r>
        <w:rPr>
          <w:rFonts w:hint="eastAsia" w:ascii="宋体" w:hAnsi="宋体" w:eastAsia="宋体" w:cs="宋体"/>
          <w:bCs/>
          <w:color w:val="auto"/>
          <w:sz w:val="24"/>
          <w:lang w:val="en-US" w:eastAsia="zh-CN"/>
        </w:rPr>
        <w:t>2、</w:t>
      </w:r>
      <w:r>
        <w:rPr>
          <w:rFonts w:hint="eastAsia" w:ascii="宋体" w:hAnsi="宋体" w:eastAsia="宋体" w:cs="宋体"/>
          <w:bCs/>
          <w:color w:val="auto"/>
          <w:sz w:val="24"/>
        </w:rPr>
        <w:t>对下列</w:t>
      </w:r>
      <w:r>
        <w:rPr>
          <w:rFonts w:hint="eastAsia" w:ascii="宋体" w:hAnsi="宋体" w:eastAsia="宋体" w:cs="宋体"/>
          <w:bCs/>
          <w:color w:val="auto"/>
          <w:sz w:val="24"/>
          <w:lang w:eastAsia="zh-CN"/>
        </w:rPr>
        <w:t>竞买人及其相关联企业</w:t>
      </w:r>
      <w:r>
        <w:rPr>
          <w:rFonts w:hint="eastAsia" w:ascii="宋体" w:hAnsi="宋体" w:eastAsia="宋体" w:cs="宋体"/>
          <w:bCs/>
          <w:color w:val="auto"/>
          <w:sz w:val="24"/>
        </w:rPr>
        <w:t>谢绝参加：①、在与委托人上一轮租赁期内或在其他房屋租赁中，存在拖欠房租费、违章建筑、转租、改变租赁用途等违反</w:t>
      </w:r>
      <w:r>
        <w:rPr>
          <w:rFonts w:hint="eastAsia" w:ascii="宋体" w:hAnsi="宋体" w:eastAsia="宋体" w:cs="宋体"/>
          <w:bCs/>
          <w:color w:val="auto"/>
          <w:sz w:val="24"/>
          <w:lang w:eastAsia="zh-CN"/>
        </w:rPr>
        <w:t>租赁</w:t>
      </w:r>
      <w:r>
        <w:rPr>
          <w:rFonts w:hint="eastAsia" w:ascii="宋体" w:hAnsi="宋体" w:eastAsia="宋体" w:cs="宋体"/>
          <w:bCs/>
          <w:color w:val="auto"/>
          <w:sz w:val="24"/>
        </w:rPr>
        <w:t>合同行为</w:t>
      </w:r>
      <w:r>
        <w:rPr>
          <w:rFonts w:hint="eastAsia" w:ascii="宋体" w:hAnsi="宋体" w:eastAsia="宋体" w:cs="宋体"/>
          <w:bCs/>
          <w:color w:val="auto"/>
          <w:sz w:val="24"/>
          <w:lang w:eastAsia="zh-CN"/>
        </w:rPr>
        <w:t>拒不改正引起司法纠纷的</w:t>
      </w:r>
      <w:r>
        <w:rPr>
          <w:rFonts w:hint="eastAsia" w:ascii="宋体" w:hAnsi="宋体" w:eastAsia="宋体" w:cs="宋体"/>
          <w:bCs/>
          <w:color w:val="auto"/>
          <w:sz w:val="24"/>
        </w:rPr>
        <w:t>；②、竞买人</w:t>
      </w:r>
      <w:r>
        <w:rPr>
          <w:rFonts w:hint="eastAsia" w:ascii="宋体" w:hAnsi="宋体" w:eastAsia="宋体" w:cs="宋体"/>
          <w:bCs/>
          <w:color w:val="auto"/>
          <w:sz w:val="24"/>
          <w:lang w:val="en-US" w:eastAsia="zh-CN"/>
        </w:rPr>
        <w:t>有</w:t>
      </w:r>
      <w:r>
        <w:rPr>
          <w:rFonts w:hint="eastAsia" w:ascii="宋体" w:hAnsi="宋体" w:eastAsia="宋体" w:cs="宋体"/>
          <w:bCs/>
          <w:color w:val="auto"/>
          <w:sz w:val="24"/>
        </w:rPr>
        <w:t>任何不良诚信记录与重大失信记录；③、有干扰委托人正常招租，无理取闹行为的；</w:t>
      </w:r>
    </w:p>
    <w:p w14:paraId="137DC286">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jc w:val="left"/>
        <w:rPr>
          <w:rFonts w:hint="eastAsia" w:cs="宋体"/>
          <w:i w:val="0"/>
          <w:iCs w:val="0"/>
          <w:caps w:val="0"/>
          <w:color w:val="auto"/>
          <w:spacing w:val="0"/>
          <w:sz w:val="28"/>
          <w:szCs w:val="28"/>
          <w:lang w:eastAsia="zh-CN"/>
        </w:rPr>
      </w:pPr>
      <w:r>
        <w:rPr>
          <w:rFonts w:hint="eastAsia" w:cs="宋体"/>
          <w:color w:val="auto"/>
          <w:sz w:val="24"/>
          <w:lang w:val="en-US" w:eastAsia="zh-CN"/>
        </w:rPr>
        <w:t>3</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竞买人应于202</w:t>
      </w:r>
      <w:r>
        <w:rPr>
          <w:rFonts w:hint="eastAsia" w:ascii="宋体" w:hAnsi="宋体" w:cs="宋体"/>
          <w:bCs/>
          <w:color w:val="auto"/>
          <w:kern w:val="2"/>
          <w:sz w:val="24"/>
          <w:szCs w:val="22"/>
          <w:lang w:val="en-US" w:eastAsia="zh-CN" w:bidi="ar-SA"/>
        </w:rPr>
        <w:t>4</w:t>
      </w:r>
      <w:r>
        <w:rPr>
          <w:rFonts w:hint="eastAsia" w:ascii="宋体" w:hAnsi="宋体" w:eastAsia="宋体" w:cs="宋体"/>
          <w:bCs/>
          <w:color w:val="auto"/>
          <w:kern w:val="2"/>
          <w:sz w:val="24"/>
          <w:szCs w:val="22"/>
          <w:lang w:val="en-US" w:eastAsia="zh-CN" w:bidi="ar-SA"/>
        </w:rPr>
        <w:t>年</w:t>
      </w:r>
      <w:r>
        <w:rPr>
          <w:rFonts w:hint="eastAsia" w:cs="宋体"/>
          <w:bCs/>
          <w:color w:val="auto"/>
          <w:kern w:val="2"/>
          <w:sz w:val="24"/>
          <w:szCs w:val="22"/>
          <w:lang w:val="en-US" w:eastAsia="zh-CN" w:bidi="ar-SA"/>
        </w:rPr>
        <w:t>12</w:t>
      </w:r>
      <w:r>
        <w:rPr>
          <w:rFonts w:hint="eastAsia" w:ascii="宋体" w:hAnsi="宋体" w:eastAsia="宋体" w:cs="宋体"/>
          <w:bCs/>
          <w:color w:val="auto"/>
          <w:kern w:val="2"/>
          <w:sz w:val="24"/>
          <w:szCs w:val="22"/>
          <w:lang w:val="en-US" w:eastAsia="zh-CN" w:bidi="ar-SA"/>
        </w:rPr>
        <w:t>月</w:t>
      </w:r>
      <w:r>
        <w:rPr>
          <w:rFonts w:hint="eastAsia" w:cs="宋体"/>
          <w:bCs/>
          <w:color w:val="auto"/>
          <w:kern w:val="2"/>
          <w:sz w:val="24"/>
          <w:szCs w:val="22"/>
          <w:lang w:val="en-US" w:eastAsia="zh-CN" w:bidi="ar-SA"/>
        </w:rPr>
        <w:t>26</w:t>
      </w:r>
      <w:r>
        <w:rPr>
          <w:rFonts w:hint="eastAsia" w:ascii="宋体" w:hAnsi="宋体" w:eastAsia="宋体" w:cs="宋体"/>
          <w:bCs/>
          <w:color w:val="auto"/>
          <w:kern w:val="2"/>
          <w:sz w:val="24"/>
          <w:szCs w:val="22"/>
          <w:lang w:val="en-US" w:eastAsia="zh-CN" w:bidi="ar-SA"/>
        </w:rPr>
        <w:t>日</w:t>
      </w:r>
      <w:r>
        <w:rPr>
          <w:rFonts w:hint="eastAsia" w:cs="宋体"/>
          <w:bCs/>
          <w:color w:val="auto"/>
          <w:kern w:val="2"/>
          <w:sz w:val="24"/>
          <w:szCs w:val="22"/>
          <w:lang w:val="en-US" w:eastAsia="zh-CN" w:bidi="ar-SA"/>
        </w:rPr>
        <w:t>16</w:t>
      </w:r>
      <w:r>
        <w:rPr>
          <w:rFonts w:hint="eastAsia" w:ascii="宋体" w:hAnsi="宋体" w:eastAsia="宋体" w:cs="宋体"/>
          <w:bCs/>
          <w:color w:val="auto"/>
          <w:kern w:val="2"/>
          <w:sz w:val="24"/>
          <w:szCs w:val="22"/>
          <w:lang w:val="en-US" w:eastAsia="zh-CN" w:bidi="ar-SA"/>
        </w:rPr>
        <w:t>时前登陆镇海产权交易电子化平台https://218.0.7.247/ZHPRESystem/index.jsp</w:t>
      </w:r>
      <w:r>
        <w:rPr>
          <w:rFonts w:hint="eastAsia" w:eastAsia="宋体" w:cs="宋体"/>
          <w:bCs/>
          <w:color w:val="auto"/>
          <w:sz w:val="24"/>
          <w:szCs w:val="24"/>
          <w:lang w:val="en-US" w:eastAsia="zh-CN"/>
        </w:rPr>
        <w:t>完成注册报名，交付竞价保证金并绑定对应标的。</w:t>
      </w:r>
      <w:r>
        <w:rPr>
          <w:rFonts w:cs="宋体"/>
          <w:bCs/>
          <w:color w:val="auto"/>
          <w:kern w:val="2"/>
          <w:szCs w:val="22"/>
        </w:rPr>
        <w:t>竞</w:t>
      </w:r>
      <w:r>
        <w:rPr>
          <w:rFonts w:hint="eastAsia" w:cs="宋体"/>
          <w:bCs/>
          <w:color w:val="auto"/>
          <w:kern w:val="2"/>
          <w:szCs w:val="22"/>
          <w:lang w:eastAsia="zh-CN"/>
        </w:rPr>
        <w:t>价</w:t>
      </w:r>
      <w:r>
        <w:rPr>
          <w:rFonts w:cs="宋体"/>
          <w:bCs/>
          <w:color w:val="auto"/>
          <w:kern w:val="2"/>
          <w:szCs w:val="22"/>
        </w:rPr>
        <w:t>保证金汇入指定账户户名(宁波市镇海产权服务中心有限公司，开户银行：宁波银行股份有限公司镇海支行，账号：52010122001150460)</w:t>
      </w:r>
      <w:r>
        <w:rPr>
          <w:rFonts w:hint="eastAsia" w:cs="宋体"/>
          <w:bCs/>
          <w:color w:val="auto"/>
          <w:kern w:val="2"/>
          <w:szCs w:val="22"/>
          <w:lang w:eastAsia="zh-CN"/>
        </w:rPr>
        <w:t>。</w:t>
      </w:r>
    </w:p>
    <w:p w14:paraId="1D718A00">
      <w:pPr>
        <w:keepNext w:val="0"/>
        <w:keepLines w:val="0"/>
        <w:pageBreakBefore w:val="0"/>
        <w:tabs>
          <w:tab w:val="left" w:pos="1050"/>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rPr>
      </w:pPr>
      <w:r>
        <w:rPr>
          <w:rFonts w:hint="eastAsia" w:ascii="宋体" w:hAnsi="宋体" w:eastAsia="宋体" w:cs="宋体"/>
          <w:color w:val="auto"/>
          <w:sz w:val="24"/>
          <w:lang w:val="en-US" w:eastAsia="zh-CN"/>
        </w:rPr>
        <w:t>4、展示看样：</w:t>
      </w:r>
      <w:r>
        <w:rPr>
          <w:rFonts w:hint="eastAsia" w:ascii="宋体" w:hAnsi="宋体" w:eastAsia="宋体" w:cs="宋体"/>
          <w:color w:val="auto"/>
          <w:sz w:val="24"/>
        </w:rPr>
        <w:t>即日起至20</w:t>
      </w:r>
      <w:r>
        <w:rPr>
          <w:rFonts w:hint="eastAsia" w:ascii="宋体" w:hAnsi="宋体" w:eastAsia="宋体" w:cs="宋体"/>
          <w:color w:val="auto"/>
          <w:sz w:val="24"/>
          <w:lang w:val="en-US" w:eastAsia="zh-CN"/>
        </w:rPr>
        <w:t>2</w:t>
      </w:r>
      <w:r>
        <w:rPr>
          <w:rFonts w:hint="eastAsia" w:ascii="宋体" w:hAnsi="宋体" w:cs="宋体"/>
          <w:color w:val="auto"/>
          <w:sz w:val="24"/>
          <w:lang w:val="en-US" w:eastAsia="zh-CN"/>
        </w:rPr>
        <w:t>4</w:t>
      </w:r>
      <w:r>
        <w:rPr>
          <w:rFonts w:hint="eastAsia" w:ascii="宋体" w:hAnsi="宋体" w:eastAsia="宋体" w:cs="宋体"/>
          <w:color w:val="auto"/>
          <w:sz w:val="24"/>
        </w:rPr>
        <w:t>年</w:t>
      </w:r>
      <w:r>
        <w:rPr>
          <w:rFonts w:hint="eastAsia" w:ascii="宋体" w:hAnsi="宋体" w:cs="宋体"/>
          <w:color w:val="auto"/>
          <w:sz w:val="24"/>
          <w:lang w:val="en-US" w:eastAsia="zh-CN"/>
        </w:rPr>
        <w:t>12</w:t>
      </w:r>
      <w:r>
        <w:rPr>
          <w:rFonts w:hint="eastAsia" w:ascii="宋体" w:hAnsi="宋体" w:eastAsia="宋体" w:cs="宋体"/>
          <w:color w:val="auto"/>
          <w:sz w:val="24"/>
        </w:rPr>
        <w:t>月</w:t>
      </w:r>
      <w:r>
        <w:rPr>
          <w:rFonts w:hint="eastAsia" w:ascii="宋体" w:hAnsi="宋体" w:cs="宋体"/>
          <w:color w:val="auto"/>
          <w:sz w:val="24"/>
          <w:lang w:val="en-US" w:eastAsia="zh-CN"/>
        </w:rPr>
        <w:t>26</w:t>
      </w:r>
      <w:r>
        <w:rPr>
          <w:rFonts w:hint="eastAsia" w:ascii="宋体" w:hAnsi="宋体" w:eastAsia="宋体" w:cs="宋体"/>
          <w:color w:val="auto"/>
          <w:sz w:val="24"/>
        </w:rPr>
        <w:t>日在“</w:t>
      </w:r>
      <w:r>
        <w:rPr>
          <w:rFonts w:hint="eastAsia" w:ascii="宋体" w:hAnsi="宋体" w:eastAsia="宋体" w:cs="宋体"/>
          <w:bCs/>
          <w:color w:val="auto"/>
          <w:sz w:val="24"/>
          <w:szCs w:val="24"/>
          <w:lang w:eastAsia="zh-CN"/>
        </w:rPr>
        <w:t>镇海产权交易电子化平台</w:t>
      </w:r>
      <w:r>
        <w:rPr>
          <w:rFonts w:hint="eastAsia" w:ascii="宋体" w:hAnsi="宋体" w:eastAsia="宋体" w:cs="宋体"/>
          <w:color w:val="auto"/>
          <w:sz w:val="24"/>
        </w:rPr>
        <w:t>”图片展示</w:t>
      </w:r>
      <w:r>
        <w:rPr>
          <w:rFonts w:hint="eastAsia" w:ascii="宋体" w:hAnsi="宋体" w:eastAsia="宋体" w:cs="宋体"/>
          <w:color w:val="auto"/>
          <w:sz w:val="24"/>
          <w:lang w:eastAsia="zh-CN"/>
        </w:rPr>
        <w:t>。</w:t>
      </w:r>
      <w:r>
        <w:rPr>
          <w:rFonts w:hint="eastAsia" w:ascii="宋体" w:hAnsi="宋体" w:eastAsia="宋体" w:cs="宋体"/>
          <w:color w:val="auto"/>
          <w:sz w:val="24"/>
        </w:rPr>
        <w:t>竞买人可与</w:t>
      </w:r>
      <w:r>
        <w:rPr>
          <w:rFonts w:hint="eastAsia" w:ascii="宋体" w:hAnsi="宋体" w:eastAsia="宋体" w:cs="宋体"/>
          <w:color w:val="auto"/>
          <w:sz w:val="24"/>
          <w:lang w:eastAsia="zh-CN"/>
        </w:rPr>
        <w:t>本</w:t>
      </w:r>
      <w:r>
        <w:rPr>
          <w:rFonts w:hint="eastAsia" w:ascii="宋体" w:hAnsi="宋体" w:eastAsia="宋体" w:cs="宋体"/>
          <w:color w:val="auto"/>
          <w:sz w:val="24"/>
        </w:rPr>
        <w:t>公司</w:t>
      </w:r>
      <w:r>
        <w:rPr>
          <w:rFonts w:hint="eastAsia" w:ascii="宋体" w:hAnsi="宋体" w:eastAsia="宋体" w:cs="宋体"/>
          <w:bCs/>
          <w:color w:val="auto"/>
          <w:kern w:val="2"/>
          <w:sz w:val="24"/>
          <w:szCs w:val="24"/>
          <w:lang w:val="en-US" w:eastAsia="zh-CN" w:bidi="ar-SA"/>
        </w:rPr>
        <w:t>提前</w:t>
      </w:r>
      <w:r>
        <w:rPr>
          <w:rFonts w:hint="eastAsia" w:ascii="宋体" w:hAnsi="宋体" w:eastAsia="宋体" w:cs="宋体"/>
          <w:color w:val="auto"/>
          <w:sz w:val="24"/>
        </w:rPr>
        <w:t>联系</w:t>
      </w:r>
      <w:r>
        <w:rPr>
          <w:rFonts w:hint="eastAsia" w:ascii="宋体" w:hAnsi="宋体" w:eastAsia="宋体" w:cs="宋体"/>
          <w:bCs/>
          <w:color w:val="auto"/>
          <w:kern w:val="2"/>
          <w:sz w:val="24"/>
          <w:szCs w:val="24"/>
          <w:lang w:val="en-US" w:eastAsia="zh-CN" w:bidi="ar-SA"/>
        </w:rPr>
        <w:t>预约实地看样时间，</w:t>
      </w:r>
      <w:r>
        <w:rPr>
          <w:rFonts w:hint="eastAsia" w:ascii="宋体" w:hAnsi="宋体" w:eastAsia="宋体" w:cs="宋体"/>
          <w:color w:val="auto"/>
          <w:sz w:val="24"/>
        </w:rPr>
        <w:t>未经咨询看样参拍的，责任自负。</w:t>
      </w:r>
    </w:p>
    <w:p w14:paraId="4BA6C49C">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lang w:val="en-US" w:eastAsia="zh-CN"/>
        </w:rPr>
        <w:t>5</w:t>
      </w:r>
      <w:r>
        <w:rPr>
          <w:rFonts w:hint="eastAsia" w:ascii="宋体" w:hAnsi="宋体" w:eastAsia="宋体" w:cs="宋体"/>
          <w:color w:val="auto"/>
        </w:rPr>
        <w:t>、</w:t>
      </w:r>
      <w:r>
        <w:rPr>
          <w:rFonts w:hint="eastAsia" w:ascii="宋体" w:hAnsi="宋体" w:cs="宋体"/>
          <w:color w:val="auto"/>
          <w:lang w:val="en-US" w:eastAsia="zh-CN"/>
        </w:rPr>
        <w:t>委托代理：</w:t>
      </w:r>
      <w:r>
        <w:rPr>
          <w:rFonts w:hint="eastAsia" w:ascii="宋体" w:hAnsi="宋体" w:eastAsia="宋体" w:cs="宋体"/>
          <w:color w:val="auto"/>
        </w:rPr>
        <w:t>竞买人可以自行参加竞买，也可以委托其代理人参加竞买。如需办理授权委托，须</w:t>
      </w:r>
      <w:r>
        <w:rPr>
          <w:rFonts w:hint="eastAsia" w:ascii="宋体" w:hAnsi="宋体" w:eastAsia="宋体" w:cs="宋体"/>
          <w:color w:val="auto"/>
          <w:sz w:val="24"/>
          <w:szCs w:val="24"/>
        </w:rPr>
        <w:t>在20</w:t>
      </w:r>
      <w:r>
        <w:rPr>
          <w:rFonts w:hint="eastAsia" w:ascii="宋体" w:hAnsi="宋体" w:cs="宋体"/>
          <w:color w:val="auto"/>
          <w:sz w:val="24"/>
          <w:szCs w:val="24"/>
          <w:lang w:val="en-US" w:eastAsia="zh-CN"/>
        </w:rPr>
        <w:t>24</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12</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26</w:t>
      </w:r>
      <w:r>
        <w:rPr>
          <w:rFonts w:hint="eastAsia" w:ascii="宋体" w:hAnsi="宋体" w:eastAsia="宋体" w:cs="宋体"/>
          <w:color w:val="auto"/>
          <w:sz w:val="24"/>
          <w:szCs w:val="24"/>
        </w:rPr>
        <w:t>日</w:t>
      </w:r>
      <w:r>
        <w:rPr>
          <w:rFonts w:hint="eastAsia" w:ascii="宋体" w:hAnsi="宋体" w:cs="宋体"/>
          <w:color w:val="auto"/>
          <w:sz w:val="24"/>
          <w:szCs w:val="24"/>
          <w:lang w:val="en-US" w:eastAsia="zh-CN"/>
        </w:rPr>
        <w:t>16</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的行为，由其承担一切法律责任。</w:t>
      </w:r>
    </w:p>
    <w:p w14:paraId="0A6C99D9">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仅按房屋之现状进行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p>
    <w:p w14:paraId="5A996FC1">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7</w:t>
      </w:r>
      <w:r>
        <w:rPr>
          <w:rFonts w:hint="eastAsia" w:ascii="宋体" w:hAnsi="宋体" w:eastAsia="宋体" w:cs="宋体"/>
          <w:color w:val="auto"/>
          <w:sz w:val="24"/>
          <w:szCs w:val="24"/>
        </w:rPr>
        <w:t>、以增价竞买方式进行网络竞价</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活动设置延时出价功能，自由应价时间为</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小时，在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活动结束前，每最后</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分钟如果有竞买人出价，就自动延迟</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w:t>
      </w:r>
    </w:p>
    <w:p w14:paraId="09640097">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14:paraId="5343803D">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9、</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14:paraId="231751F0">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10</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eastAsia="宋体" w:cs="宋体"/>
          <w:color w:val="auto"/>
          <w:szCs w:val="24"/>
          <w:lang w:val="en-US" w:eastAsia="zh-CN"/>
        </w:rPr>
        <w:t>5</w:t>
      </w:r>
      <w:r>
        <w:rPr>
          <w:rFonts w:hint="eastAsia" w:ascii="宋体" w:hAnsi="宋体" w:eastAsia="宋体" w:cs="宋体"/>
          <w:color w:val="auto"/>
          <w:szCs w:val="24"/>
        </w:rPr>
        <w:t>个工作日内</w:t>
      </w:r>
      <w:r>
        <w:rPr>
          <w:rFonts w:hint="eastAsia" w:ascii="宋体" w:hAnsi="宋体" w:cs="宋体"/>
          <w:color w:val="auto"/>
        </w:rPr>
        <w:t>携有效身份证原件到</w:t>
      </w:r>
      <w:r>
        <w:rPr>
          <w:rFonts w:hint="eastAsia" w:ascii="宋体" w:hAnsi="宋体" w:eastAsia="宋体" w:cs="宋体"/>
          <w:color w:val="auto"/>
          <w:sz w:val="24"/>
          <w:szCs w:val="24"/>
          <w:lang w:eastAsia="zh-CN"/>
        </w:rPr>
        <w:t>委托方处</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《竞价记录》等相关文件资料，否则视为违约。</w:t>
      </w:r>
    </w:p>
    <w:p w14:paraId="20D3EC3F">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0B3ED0D9">
      <w:pPr>
        <w:keepNext w:val="0"/>
        <w:keepLines w:val="0"/>
        <w:pageBreakBefore w:val="0"/>
        <w:kinsoku/>
        <w:wordWrap/>
        <w:overflowPunct/>
        <w:topLinePunct w:val="0"/>
        <w:autoSpaceDE/>
        <w:autoSpaceDN/>
        <w:bidi w:val="0"/>
        <w:adjustRightInd/>
        <w:snapToGrid/>
        <w:spacing w:line="360" w:lineRule="auto"/>
        <w:ind w:left="2"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6B5B3BA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14:paraId="0FDD737E">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7BDBD7B7">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14:paraId="5FD1A2D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》为准。</w:t>
      </w:r>
    </w:p>
    <w:p w14:paraId="0FD21599">
      <w:pPr>
        <w:keepNext w:val="0"/>
        <w:keepLines w:val="0"/>
        <w:pageBreakBefore w:val="0"/>
        <w:tabs>
          <w:tab w:val="left" w:pos="1050"/>
        </w:tabs>
        <w:kinsoku/>
        <w:wordWrap/>
        <w:overflowPunct/>
        <w:topLinePunct w:val="0"/>
        <w:autoSpaceDE/>
        <w:autoSpaceDN/>
        <w:bidi w:val="0"/>
        <w:adjustRightInd/>
        <w:snapToGrid/>
        <w:spacing w:line="360" w:lineRule="auto"/>
        <w:ind w:firstLine="464" w:firstLineChars="200"/>
        <w:textAlignment w:val="auto"/>
        <w:rPr>
          <w:rFonts w:hint="eastAsia" w:ascii="宋体" w:hAnsi="宋体" w:eastAsia="宋体" w:cs="宋体"/>
          <w:b w:val="0"/>
          <w:bCs/>
          <w:color w:val="auto"/>
          <w:kern w:val="0"/>
          <w:sz w:val="24"/>
          <w:szCs w:val="24"/>
        </w:rPr>
      </w:pPr>
      <w:r>
        <w:rPr>
          <w:rFonts w:hint="eastAsia" w:ascii="宋体" w:hAnsi="宋体" w:eastAsia="宋体" w:cs="宋体"/>
          <w:color w:val="auto"/>
          <w:spacing w:val="-4"/>
          <w:sz w:val="24"/>
          <w:szCs w:val="24"/>
        </w:rPr>
        <w:t>3、</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权的行使：</w:t>
      </w:r>
      <w:r>
        <w:rPr>
          <w:rFonts w:hint="eastAsia" w:ascii="宋体" w:hAnsi="宋体" w:eastAsia="宋体" w:cs="宋体"/>
          <w:b w:val="0"/>
          <w:bCs/>
          <w:color w:val="auto"/>
          <w:kern w:val="0"/>
          <w:sz w:val="24"/>
          <w:szCs w:val="24"/>
        </w:rPr>
        <w:t>竞价过程中，</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人可以“出价”以该价格优先买受，如无更高“出价”，则拍归</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人；如有其他竞买人更高“出价”，而</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人不再“出价”的，则拍归“出价”最高的其他竞买人。</w:t>
      </w:r>
    </w:p>
    <w:p w14:paraId="319DE9E2">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3306622F">
      <w:pPr>
        <w:pStyle w:val="11"/>
        <w:widowControl/>
        <w:shd w:val="clear" w:color="auto" w:fill="FFFFFF"/>
        <w:spacing w:line="360" w:lineRule="auto"/>
        <w:ind w:firstLine="464" w:firstLineChars="200"/>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highlight w:val="none"/>
        </w:rPr>
        <w:t>1、</w:t>
      </w:r>
      <w:r>
        <w:rPr>
          <w:rFonts w:hint="eastAsia" w:ascii="宋体" w:hAnsi="宋体" w:eastAsia="宋体" w:cs="宋体"/>
          <w:b/>
          <w:bCs/>
          <w:color w:val="auto"/>
          <w:kern w:val="0"/>
          <w:sz w:val="24"/>
          <w:szCs w:val="24"/>
          <w:highlight w:val="none"/>
          <w:u w:val="single"/>
        </w:rPr>
        <w:t>成交价即为年租金，</w:t>
      </w:r>
      <w:r>
        <w:rPr>
          <w:rFonts w:hint="eastAsia" w:ascii="宋体" w:hAnsi="宋体" w:cs="宋体"/>
          <w:b/>
          <w:bCs/>
          <w:color w:val="auto"/>
          <w:kern w:val="0"/>
          <w:sz w:val="24"/>
          <w:szCs w:val="24"/>
          <w:highlight w:val="none"/>
          <w:u w:val="single"/>
          <w:lang w:val="en-US" w:eastAsia="zh-CN"/>
        </w:rPr>
        <w:t>竞价</w:t>
      </w:r>
      <w:r>
        <w:rPr>
          <w:rFonts w:hint="eastAsia" w:ascii="宋体" w:hAnsi="宋体" w:eastAsia="宋体" w:cs="宋体"/>
          <w:b/>
          <w:bCs/>
          <w:color w:val="auto"/>
          <w:kern w:val="0"/>
          <w:sz w:val="24"/>
          <w:szCs w:val="24"/>
          <w:highlight w:val="none"/>
          <w:u w:val="single"/>
          <w:lang w:val="en-US" w:eastAsia="zh-CN"/>
        </w:rPr>
        <w:t>标的</w:t>
      </w:r>
      <w:r>
        <w:rPr>
          <w:rFonts w:hint="eastAsia" w:ascii="宋体" w:hAnsi="宋体" w:cs="宋体"/>
          <w:b/>
          <w:bCs/>
          <w:color w:val="auto"/>
          <w:kern w:val="0"/>
          <w:sz w:val="24"/>
          <w:szCs w:val="24"/>
          <w:highlight w:val="none"/>
          <w:u w:val="single"/>
          <w:lang w:val="en-US" w:eastAsia="zh-CN"/>
        </w:rPr>
        <w:t>年租金</w:t>
      </w:r>
      <w:r>
        <w:rPr>
          <w:rFonts w:hint="eastAsia" w:ascii="宋体" w:hAnsi="宋体" w:eastAsia="宋体" w:cs="宋体"/>
          <w:b/>
          <w:bCs/>
          <w:color w:val="auto"/>
          <w:kern w:val="0"/>
          <w:sz w:val="24"/>
          <w:szCs w:val="24"/>
          <w:highlight w:val="none"/>
          <w:u w:val="single"/>
        </w:rPr>
        <w:t>支付方式为</w:t>
      </w:r>
      <w:r>
        <w:rPr>
          <w:rFonts w:hint="eastAsia" w:ascii="宋体" w:hAnsi="宋体" w:cs="宋体"/>
          <w:b/>
          <w:bCs/>
          <w:color w:val="auto"/>
          <w:kern w:val="0"/>
          <w:sz w:val="24"/>
          <w:szCs w:val="24"/>
          <w:highlight w:val="none"/>
          <w:u w:val="single"/>
          <w:lang w:val="en-US" w:eastAsia="zh-CN"/>
        </w:rPr>
        <w:t>一</w:t>
      </w:r>
      <w:r>
        <w:rPr>
          <w:rFonts w:hint="eastAsia" w:ascii="宋体" w:hAnsi="宋体" w:eastAsia="宋体" w:cs="宋体"/>
          <w:b/>
          <w:bCs/>
          <w:color w:val="auto"/>
          <w:kern w:val="0"/>
          <w:sz w:val="24"/>
          <w:szCs w:val="24"/>
          <w:highlight w:val="none"/>
          <w:u w:val="single"/>
          <w:lang w:val="en-US" w:eastAsia="zh-CN"/>
        </w:rPr>
        <w:t>年支付一次</w:t>
      </w:r>
      <w:r>
        <w:rPr>
          <w:rFonts w:hint="eastAsia" w:ascii="宋体" w:hAnsi="宋体" w:cs="宋体"/>
          <w:b/>
          <w:bCs/>
          <w:color w:val="auto"/>
          <w:kern w:val="0"/>
          <w:sz w:val="24"/>
          <w:szCs w:val="24"/>
          <w:highlight w:val="none"/>
          <w:u w:val="single"/>
          <w:lang w:val="en-US" w:eastAsia="zh-CN"/>
        </w:rPr>
        <w:t>（金额较大的可以半年一付）</w:t>
      </w:r>
      <w:r>
        <w:rPr>
          <w:rFonts w:hint="eastAsia" w:ascii="宋体" w:hAnsi="宋体" w:eastAsia="宋体" w:cs="宋体"/>
          <w:b/>
          <w:bCs/>
          <w:color w:val="auto"/>
          <w:kern w:val="0"/>
          <w:sz w:val="24"/>
          <w:szCs w:val="24"/>
          <w:highlight w:val="none"/>
          <w:u w:val="single"/>
        </w:rPr>
        <w:t>，先付后用</w:t>
      </w:r>
      <w:r>
        <w:rPr>
          <w:rFonts w:hint="eastAsia" w:ascii="宋体" w:hAnsi="宋体" w:eastAsia="宋体" w:cs="宋体"/>
          <w:b/>
          <w:bCs/>
          <w:color w:val="auto"/>
          <w:kern w:val="0"/>
          <w:sz w:val="24"/>
          <w:szCs w:val="24"/>
          <w:highlight w:val="none"/>
          <w:u w:val="single"/>
          <w:lang w:eastAsia="zh-CN"/>
        </w:rPr>
        <w:t>。</w:t>
      </w:r>
      <w:r>
        <w:rPr>
          <w:rFonts w:hint="eastAsia" w:ascii="宋体" w:hAnsi="宋体" w:eastAsia="宋体" w:cs="宋体"/>
          <w:color w:val="auto"/>
          <w:spacing w:val="-4"/>
          <w:sz w:val="24"/>
          <w:szCs w:val="24"/>
          <w:highlight w:val="none"/>
          <w:lang w:eastAsia="zh-CN"/>
        </w:rPr>
        <w:t>买受人（承租人）</w:t>
      </w:r>
      <w:r>
        <w:rPr>
          <w:rFonts w:hint="eastAsia" w:ascii="宋体" w:hAnsi="宋体" w:eastAsia="宋体" w:cs="宋体"/>
          <w:color w:val="auto"/>
          <w:spacing w:val="-4"/>
          <w:sz w:val="24"/>
          <w:szCs w:val="24"/>
          <w:highlight w:val="none"/>
        </w:rPr>
        <w:t>须按《</w:t>
      </w:r>
      <w:r>
        <w:rPr>
          <w:rFonts w:hint="eastAsia" w:ascii="宋体" w:hAnsi="宋体" w:cs="宋体"/>
          <w:color w:val="auto"/>
          <w:spacing w:val="-4"/>
          <w:sz w:val="24"/>
          <w:szCs w:val="24"/>
          <w:highlight w:val="none"/>
          <w:lang w:eastAsia="zh-CN"/>
        </w:rPr>
        <w:t>房屋租赁合同</w:t>
      </w:r>
      <w:r>
        <w:rPr>
          <w:rFonts w:hint="eastAsia" w:ascii="宋体" w:hAnsi="宋体" w:eastAsia="宋体" w:cs="宋体"/>
          <w:color w:val="auto"/>
          <w:spacing w:val="-4"/>
          <w:sz w:val="24"/>
          <w:szCs w:val="24"/>
          <w:highlight w:val="none"/>
        </w:rPr>
        <w:t>》约定的租金及缴款期限支付租金</w:t>
      </w:r>
      <w:r>
        <w:rPr>
          <w:rFonts w:hint="eastAsia" w:ascii="宋体" w:hAnsi="宋体" w:eastAsia="宋体" w:cs="宋体"/>
          <w:color w:val="auto"/>
          <w:spacing w:val="-4"/>
          <w:sz w:val="24"/>
          <w:szCs w:val="24"/>
          <w:highlight w:val="none"/>
          <w:u w:val="none"/>
        </w:rPr>
        <w:t>。本次租赁权</w:t>
      </w:r>
      <w:r>
        <w:rPr>
          <w:rFonts w:hint="eastAsia" w:ascii="宋体" w:hAnsi="宋体" w:cs="宋体"/>
          <w:color w:val="auto"/>
          <w:spacing w:val="-4"/>
          <w:sz w:val="24"/>
          <w:szCs w:val="24"/>
          <w:highlight w:val="none"/>
          <w:u w:val="none"/>
          <w:lang w:val="en-US" w:eastAsia="zh-CN"/>
        </w:rPr>
        <w:t>竞价</w:t>
      </w:r>
      <w:r>
        <w:rPr>
          <w:rFonts w:hint="eastAsia" w:ascii="宋体" w:hAnsi="宋体" w:eastAsia="宋体" w:cs="宋体"/>
          <w:color w:val="auto"/>
          <w:spacing w:val="-4"/>
          <w:sz w:val="24"/>
          <w:szCs w:val="24"/>
          <w:highlight w:val="none"/>
          <w:u w:val="none"/>
        </w:rPr>
        <w:t>成交后，</w:t>
      </w:r>
      <w:r>
        <w:rPr>
          <w:rFonts w:hint="eastAsia"/>
          <w:sz w:val="24"/>
          <w:highlight w:val="none"/>
        </w:rPr>
        <w:t>买受人应于成交之日起7个工作日内与</w:t>
      </w:r>
      <w:r>
        <w:rPr>
          <w:rFonts w:hint="eastAsia" w:ascii="宋体" w:hAnsi="宋体" w:eastAsia="宋体" w:cs="宋体"/>
          <w:spacing w:val="-4"/>
          <w:sz w:val="24"/>
          <w:szCs w:val="24"/>
          <w:highlight w:val="none"/>
        </w:rPr>
        <w:t>委托人（出租人）</w:t>
      </w:r>
      <w:r>
        <w:rPr>
          <w:rFonts w:hint="eastAsia"/>
          <w:sz w:val="24"/>
          <w:highlight w:val="none"/>
        </w:rPr>
        <w:t>签订《房屋租赁合同》，并在</w:t>
      </w:r>
      <w:r>
        <w:rPr>
          <w:rFonts w:hint="eastAsia"/>
          <w:bCs/>
          <w:sz w:val="24"/>
          <w:highlight w:val="none"/>
        </w:rPr>
        <w:t>房屋租赁合同签订之日起</w:t>
      </w:r>
      <w:r>
        <w:rPr>
          <w:rFonts w:hint="eastAsia"/>
          <w:bCs/>
          <w:sz w:val="24"/>
          <w:highlight w:val="none"/>
          <w:lang w:val="en-US" w:eastAsia="zh-CN"/>
        </w:rPr>
        <w:t>3</w:t>
      </w:r>
      <w:r>
        <w:rPr>
          <w:rFonts w:hint="eastAsia"/>
          <w:bCs/>
          <w:sz w:val="24"/>
          <w:highlight w:val="none"/>
        </w:rPr>
        <w:t>日</w:t>
      </w:r>
      <w:r>
        <w:rPr>
          <w:rFonts w:hint="eastAsia"/>
          <w:sz w:val="24"/>
          <w:highlight w:val="none"/>
        </w:rPr>
        <w:t>内将首</w:t>
      </w:r>
      <w:r>
        <w:rPr>
          <w:rFonts w:hint="eastAsia"/>
          <w:sz w:val="24"/>
          <w:highlight w:val="none"/>
          <w:lang w:eastAsia="zh-CN"/>
        </w:rPr>
        <w:t>期</w:t>
      </w:r>
      <w:r>
        <w:rPr>
          <w:rFonts w:hint="eastAsia"/>
          <w:sz w:val="24"/>
          <w:highlight w:val="none"/>
        </w:rPr>
        <w:t>租金成交款及</w:t>
      </w:r>
      <w:r>
        <w:rPr>
          <w:rFonts w:hint="eastAsia" w:ascii="宋体" w:hAnsi="宋体" w:eastAsia="宋体" w:cs="宋体"/>
          <w:color w:val="000000" w:themeColor="text1"/>
          <w:sz w:val="24"/>
          <w:szCs w:val="24"/>
          <w:highlight w:val="none"/>
          <w14:textFill>
            <w14:solidFill>
              <w14:schemeClr w14:val="tx1"/>
            </w14:solidFill>
          </w14:textFill>
        </w:rPr>
        <w:t>履约保证金（</w:t>
      </w:r>
      <w:r>
        <w:rPr>
          <w:rFonts w:hint="eastAsia" w:ascii="宋体" w:hAnsi="宋体" w:eastAsia="宋体" w:cs="宋体"/>
          <w:color w:val="000000" w:themeColor="text1"/>
          <w:sz w:val="24"/>
          <w:szCs w:val="24"/>
          <w14:textFill>
            <w14:solidFill>
              <w14:schemeClr w14:val="tx1"/>
            </w14:solidFill>
          </w14:textFill>
        </w:rPr>
        <w:t>履约保证金为</w:t>
      </w:r>
      <w:r>
        <w:rPr>
          <w:rFonts w:hint="eastAsia" w:ascii="宋体" w:hAnsi="宋体" w:eastAsia="宋体" w:cs="宋体"/>
          <w:color w:val="000000" w:themeColor="text1"/>
          <w:sz w:val="24"/>
          <w:szCs w:val="24"/>
          <w:lang w:val="en-US" w:eastAsia="zh-CN"/>
          <w14:textFill>
            <w14:solidFill>
              <w14:schemeClr w14:val="tx1"/>
            </w14:solidFill>
          </w14:textFill>
        </w:rPr>
        <w:t>不少于</w:t>
      </w:r>
      <w:r>
        <w:rPr>
          <w:rFonts w:hint="eastAsia" w:ascii="宋体" w:hAnsi="宋体" w:cs="宋体"/>
          <w:kern w:val="0"/>
          <w:sz w:val="24"/>
          <w:szCs w:val="24"/>
          <w:lang w:val="en-US" w:eastAsia="zh-CN"/>
        </w:rPr>
        <w:t>二</w:t>
      </w:r>
      <w:r>
        <w:rPr>
          <w:rFonts w:hint="eastAsia" w:ascii="宋体" w:hAnsi="宋体" w:eastAsia="宋体" w:cs="宋体"/>
          <w:kern w:val="0"/>
          <w:sz w:val="24"/>
          <w:szCs w:val="24"/>
        </w:rPr>
        <w:t>个月租金</w:t>
      </w:r>
      <w:r>
        <w:rPr>
          <w:rFonts w:hint="eastAsia" w:ascii="宋体" w:hAnsi="宋体" w:eastAsia="宋体" w:cs="宋体"/>
          <w:kern w:val="0"/>
          <w:sz w:val="24"/>
          <w:szCs w:val="24"/>
          <w:lang w:val="en-US" w:eastAsia="zh-CN"/>
        </w:rPr>
        <w:t>归整</w:t>
      </w:r>
      <w:r>
        <w:rPr>
          <w:rFonts w:hint="eastAsia" w:ascii="宋体" w:hAnsi="宋体" w:eastAsia="宋体" w:cs="宋体"/>
          <w:color w:val="000000" w:themeColor="text1"/>
          <w:sz w:val="24"/>
          <w:szCs w:val="24"/>
          <w14:textFill>
            <w14:solidFill>
              <w14:schemeClr w14:val="tx1"/>
            </w14:solidFill>
          </w14:textFill>
        </w:rPr>
        <w:t>）</w:t>
      </w:r>
      <w:r>
        <w:rPr>
          <w:rFonts w:hint="eastAsia" w:ascii="宋体" w:hAnsi="宋体" w:eastAsia="宋体" w:cs="宋体"/>
          <w:spacing w:val="-4"/>
          <w:sz w:val="24"/>
          <w:szCs w:val="24"/>
        </w:rPr>
        <w:t>直接付至委托人（出租人）</w:t>
      </w:r>
      <w:r>
        <w:rPr>
          <w:rFonts w:hint="eastAsia" w:ascii="宋体" w:hAnsi="宋体" w:eastAsia="宋体" w:cs="宋体"/>
          <w:b/>
          <w:bCs/>
          <w:spacing w:val="-4"/>
          <w:sz w:val="24"/>
          <w:szCs w:val="24"/>
        </w:rPr>
        <w:t>指定帐户</w:t>
      </w:r>
      <w:r>
        <w:rPr>
          <w:rFonts w:hint="eastAsia" w:ascii="宋体" w:hAnsi="宋体" w:cs="宋体"/>
          <w:b/>
          <w:bCs/>
          <w:spacing w:val="-4"/>
          <w:sz w:val="24"/>
          <w:szCs w:val="24"/>
        </w:rPr>
        <w:t>：</w:t>
      </w:r>
      <w:r>
        <w:rPr>
          <w:rFonts w:hint="eastAsia" w:ascii="宋体" w:hAnsi="宋体" w:cs="宋体"/>
          <w:b/>
          <w:bCs/>
          <w:sz w:val="24"/>
          <w:szCs w:val="24"/>
        </w:rPr>
        <w:t>宁波市镇海区城市建设投资开发有限公司，开户银行：建设银行宁波镇海支行，账号：33101984036050010754</w:t>
      </w:r>
      <w:r>
        <w:rPr>
          <w:rFonts w:hint="eastAsia" w:ascii="宋体" w:hAnsi="宋体" w:cs="宋体"/>
          <w:b/>
          <w:bCs/>
          <w:sz w:val="24"/>
          <w:szCs w:val="24"/>
          <w:lang w:eastAsia="zh-CN"/>
        </w:rPr>
        <w:t>。</w:t>
      </w:r>
    </w:p>
    <w:p w14:paraId="49A736CA">
      <w:pPr>
        <w:spacing w:line="360" w:lineRule="auto"/>
        <w:ind w:firstLine="464" w:firstLineChars="200"/>
        <w:rPr>
          <w:rFonts w:hint="eastAsia" w:ascii="宋体" w:hAnsi="宋体" w:cs="宋体"/>
          <w:b/>
          <w:color w:val="auto"/>
          <w:sz w:val="24"/>
          <w:szCs w:val="24"/>
          <w:lang w:val="en-US" w:eastAsia="zh-CN"/>
        </w:rPr>
      </w:pPr>
      <w:r>
        <w:rPr>
          <w:rFonts w:hint="eastAsia" w:ascii="宋体" w:hAnsi="宋体" w:cs="宋体"/>
          <w:color w:val="auto"/>
          <w:spacing w:val="-4"/>
          <w:sz w:val="24"/>
          <w:szCs w:val="24"/>
          <w:lang w:val="en-US" w:eastAsia="zh-CN"/>
        </w:rPr>
        <w:t>2、</w:t>
      </w:r>
      <w:r>
        <w:rPr>
          <w:rFonts w:hint="eastAsia" w:ascii="宋体" w:hAnsi="宋体" w:eastAsia="宋体" w:cs="宋体"/>
          <w:b/>
          <w:bCs/>
          <w:color w:val="auto"/>
          <w:kern w:val="0"/>
          <w:sz w:val="24"/>
          <w:szCs w:val="24"/>
          <w:u w:val="single"/>
          <w:lang w:eastAsia="zh-CN"/>
        </w:rPr>
        <w:t>竞价</w:t>
      </w:r>
      <w:r>
        <w:rPr>
          <w:rFonts w:hint="eastAsia" w:ascii="宋体" w:hAnsi="宋体" w:eastAsia="宋体" w:cs="宋体"/>
          <w:b/>
          <w:bCs/>
          <w:color w:val="auto"/>
          <w:kern w:val="0"/>
          <w:sz w:val="24"/>
          <w:szCs w:val="24"/>
          <w:u w:val="single"/>
        </w:rPr>
        <w:t>成交的，买受人须在成交之日起三个工作日内向</w:t>
      </w:r>
      <w:r>
        <w:rPr>
          <w:rFonts w:hint="eastAsia" w:ascii="宋体" w:hAnsi="宋体" w:eastAsia="宋体" w:cs="宋体"/>
          <w:b/>
          <w:bCs/>
          <w:color w:val="auto"/>
          <w:kern w:val="0"/>
          <w:sz w:val="24"/>
          <w:szCs w:val="24"/>
          <w:u w:val="single"/>
          <w:lang w:eastAsia="zh-CN"/>
        </w:rPr>
        <w:t>本公司</w:t>
      </w:r>
      <w:r>
        <w:rPr>
          <w:rFonts w:hint="eastAsia" w:ascii="宋体" w:hAnsi="宋体" w:eastAsia="宋体" w:cs="宋体"/>
          <w:b/>
          <w:bCs/>
          <w:color w:val="auto"/>
          <w:kern w:val="0"/>
          <w:sz w:val="24"/>
          <w:szCs w:val="24"/>
          <w:u w:val="single"/>
        </w:rPr>
        <w:t>支付成交价</w:t>
      </w:r>
      <w:r>
        <w:rPr>
          <w:rFonts w:hint="eastAsia" w:ascii="宋体" w:hAnsi="宋体" w:eastAsia="宋体" w:cs="宋体"/>
          <w:b/>
          <w:bCs/>
          <w:color w:val="auto"/>
          <w:kern w:val="0"/>
          <w:sz w:val="24"/>
          <w:szCs w:val="24"/>
          <w:u w:val="single"/>
          <w:lang w:val="en-US" w:eastAsia="zh-CN"/>
        </w:rPr>
        <w:t>2</w:t>
      </w:r>
      <w:r>
        <w:rPr>
          <w:rFonts w:hint="eastAsia" w:ascii="宋体" w:hAnsi="宋体" w:eastAsia="宋体" w:cs="宋体"/>
          <w:b/>
          <w:bCs/>
          <w:color w:val="auto"/>
          <w:kern w:val="0"/>
          <w:sz w:val="24"/>
          <w:szCs w:val="24"/>
          <w:u w:val="single"/>
        </w:rPr>
        <w:t>%的</w:t>
      </w:r>
      <w:r>
        <w:rPr>
          <w:rFonts w:hint="eastAsia" w:ascii="宋体" w:hAnsi="宋体" w:eastAsia="宋体" w:cs="宋体"/>
          <w:b/>
          <w:bCs/>
          <w:color w:val="auto"/>
          <w:kern w:val="0"/>
          <w:sz w:val="24"/>
          <w:szCs w:val="24"/>
          <w:u w:val="single"/>
          <w:lang w:eastAsia="zh-CN"/>
        </w:rPr>
        <w:t>竞价服务费</w:t>
      </w:r>
      <w:r>
        <w:rPr>
          <w:rFonts w:hint="eastAsia" w:ascii="宋体" w:hAnsi="宋体" w:eastAsia="宋体" w:cs="宋体"/>
          <w:b/>
          <w:bCs/>
          <w:color w:val="auto"/>
          <w:kern w:val="0"/>
          <w:sz w:val="24"/>
          <w:szCs w:val="24"/>
          <w:u w:val="single"/>
        </w:rPr>
        <w:t>，</w:t>
      </w:r>
      <w:r>
        <w:rPr>
          <w:rFonts w:hint="eastAsia" w:ascii="宋体" w:hAnsi="宋体" w:eastAsia="宋体" w:cs="宋体"/>
          <w:b w:val="0"/>
          <w:bCs w:val="0"/>
          <w:color w:val="auto"/>
          <w:kern w:val="0"/>
          <w:sz w:val="24"/>
          <w:szCs w:val="24"/>
        </w:rPr>
        <w:t>付款账户：户名：</w:t>
      </w:r>
      <w:r>
        <w:rPr>
          <w:rFonts w:hint="eastAsia" w:ascii="宋体" w:hAnsi="宋体" w:eastAsia="宋体" w:cs="宋体"/>
          <w:color w:val="auto"/>
          <w:sz w:val="24"/>
          <w:szCs w:val="24"/>
          <w:lang w:eastAsia="zh-CN"/>
        </w:rPr>
        <w:t>宁波市镇海产权服务中心有限公司</w:t>
      </w:r>
      <w:r>
        <w:rPr>
          <w:rFonts w:hint="eastAsia" w:ascii="宋体" w:hAnsi="宋体" w:eastAsia="宋体" w:cs="宋体"/>
          <w:b w:val="0"/>
          <w:bCs w:val="0"/>
          <w:color w:val="auto"/>
          <w:kern w:val="0"/>
          <w:sz w:val="24"/>
          <w:szCs w:val="24"/>
        </w:rPr>
        <w:t>，帐号：</w:t>
      </w:r>
      <w:r>
        <w:rPr>
          <w:rFonts w:hint="eastAsia" w:ascii="宋体" w:hAnsi="宋体" w:eastAsia="宋体" w:cs="宋体"/>
          <w:color w:val="auto"/>
          <w:sz w:val="24"/>
          <w:szCs w:val="24"/>
          <w:lang w:eastAsia="zh-CN"/>
        </w:rPr>
        <w:t>5201 0122 0011 50460</w:t>
      </w:r>
      <w:r>
        <w:rPr>
          <w:rFonts w:hint="eastAsia" w:ascii="宋体" w:hAnsi="宋体" w:eastAsia="宋体" w:cs="宋体"/>
          <w:b w:val="0"/>
          <w:bCs w:val="0"/>
          <w:color w:val="auto"/>
          <w:kern w:val="0"/>
          <w:sz w:val="24"/>
          <w:szCs w:val="24"/>
        </w:rPr>
        <w:t>，开户行：</w:t>
      </w:r>
      <w:r>
        <w:rPr>
          <w:rFonts w:hint="eastAsia" w:ascii="宋体" w:hAnsi="宋体" w:eastAsia="宋体" w:cs="宋体"/>
          <w:color w:val="auto"/>
          <w:sz w:val="24"/>
          <w:szCs w:val="24"/>
          <w:lang w:eastAsia="zh-CN"/>
        </w:rPr>
        <w:t>宁波银行股份有限公司镇海支行</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若</w:t>
      </w:r>
      <w:r>
        <w:rPr>
          <w:rFonts w:hint="eastAsia" w:ascii="宋体" w:hAnsi="宋体" w:eastAsia="宋体" w:cs="宋体"/>
          <w:b w:val="0"/>
          <w:bCs w:val="0"/>
          <w:color w:val="auto"/>
          <w:kern w:val="0"/>
          <w:sz w:val="24"/>
          <w:szCs w:val="24"/>
          <w:lang w:eastAsia="zh-CN"/>
        </w:rPr>
        <w:t>买受人（承租人）</w:t>
      </w:r>
      <w:r>
        <w:rPr>
          <w:rFonts w:hint="eastAsia" w:ascii="宋体" w:hAnsi="宋体" w:eastAsia="宋体" w:cs="宋体"/>
          <w:b w:val="0"/>
          <w:bCs w:val="0"/>
          <w:color w:val="auto"/>
          <w:kern w:val="0"/>
          <w:sz w:val="24"/>
          <w:szCs w:val="24"/>
        </w:rPr>
        <w:t>未能及时支付的，</w:t>
      </w:r>
      <w:r>
        <w:rPr>
          <w:rFonts w:hint="eastAsia" w:ascii="宋体" w:hAnsi="宋体" w:eastAsia="宋体" w:cs="宋体"/>
          <w:b w:val="0"/>
          <w:bCs w:val="0"/>
          <w:color w:val="auto"/>
          <w:kern w:val="0"/>
          <w:sz w:val="24"/>
          <w:szCs w:val="24"/>
          <w:lang w:eastAsia="zh-CN"/>
        </w:rPr>
        <w:t>本公司</w:t>
      </w:r>
      <w:r>
        <w:rPr>
          <w:rFonts w:hint="eastAsia" w:ascii="宋体" w:hAnsi="宋体" w:eastAsia="宋体" w:cs="宋体"/>
          <w:b w:val="0"/>
          <w:bCs w:val="0"/>
          <w:color w:val="auto"/>
          <w:kern w:val="0"/>
          <w:sz w:val="24"/>
          <w:szCs w:val="24"/>
        </w:rPr>
        <w:t>有权在保证金里优先扣除。</w:t>
      </w:r>
    </w:p>
    <w:p w14:paraId="31A251CD">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7600A261">
      <w:pPr>
        <w:pStyle w:val="12"/>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直接交付，具体交付时间以《</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》约定为准；若</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有权拒绝交付。</w:t>
      </w:r>
    </w:p>
    <w:p w14:paraId="5050C566">
      <w:pPr>
        <w:tabs>
          <w:tab w:val="left" w:pos="567"/>
        </w:tabs>
        <w:snapToGrid w:val="0"/>
        <w:spacing w:line="360" w:lineRule="auto"/>
        <w:ind w:right="240" w:firstLine="482" w:firstLineChars="200"/>
        <w:jc w:val="both"/>
        <w:rPr>
          <w:rFonts w:ascii="宋体" w:hAnsi="宋体" w:eastAsia="宋体"/>
          <w:b/>
          <w:color w:val="auto"/>
          <w:sz w:val="24"/>
          <w:szCs w:val="24"/>
        </w:rPr>
      </w:pPr>
      <w:r>
        <w:rPr>
          <w:rFonts w:hint="eastAsia" w:ascii="宋体" w:hAnsi="宋体" w:cs="宋体"/>
          <w:b/>
          <w:bCs/>
          <w:color w:val="auto"/>
          <w:sz w:val="24"/>
          <w:szCs w:val="24"/>
          <w:lang w:val="en-US" w:eastAsia="zh-CN"/>
        </w:rPr>
        <w:t>2、</w:t>
      </w:r>
      <w:r>
        <w:rPr>
          <w:rFonts w:ascii="宋体" w:hAnsi="宋体" w:eastAsia="宋体"/>
          <w:b/>
          <w:color w:val="auto"/>
          <w:sz w:val="24"/>
          <w:szCs w:val="24"/>
        </w:rPr>
        <w:t>若涉及房屋原承租人到期尚未清退，具体清退时间</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无法作准确判断，</w:t>
      </w:r>
      <w:r>
        <w:rPr>
          <w:rFonts w:hint="eastAsia" w:ascii="宋体" w:hAnsi="宋体" w:eastAsia="宋体"/>
          <w:b/>
          <w:color w:val="auto"/>
          <w:sz w:val="24"/>
          <w:szCs w:val="24"/>
          <w:lang w:eastAsia="zh-CN"/>
        </w:rPr>
        <w:t>买受人</w:t>
      </w:r>
      <w:r>
        <w:rPr>
          <w:rFonts w:ascii="宋体" w:hAnsi="宋体" w:eastAsia="宋体"/>
          <w:b/>
          <w:color w:val="auto"/>
          <w:sz w:val="24"/>
          <w:szCs w:val="24"/>
        </w:rPr>
        <w:t>若急需用房的，务必谨慎竞买，</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声明不做任何保证。</w:t>
      </w:r>
    </w:p>
    <w:p w14:paraId="369D80EC">
      <w:pPr>
        <w:tabs>
          <w:tab w:val="left" w:pos="567"/>
        </w:tabs>
        <w:snapToGrid w:val="0"/>
        <w:spacing w:line="360" w:lineRule="auto"/>
        <w:ind w:right="240" w:firstLine="482" w:firstLineChars="200"/>
        <w:jc w:val="both"/>
        <w:rPr>
          <w:rFonts w:hint="eastAsia" w:ascii="宋体" w:hAnsi="宋体"/>
          <w:b/>
          <w:bCs/>
          <w:color w:val="auto"/>
          <w:sz w:val="24"/>
          <w:szCs w:val="24"/>
        </w:rPr>
      </w:pPr>
      <w:r>
        <w:rPr>
          <w:rFonts w:hint="eastAsia" w:ascii="宋体" w:hAnsi="宋体" w:eastAsia="宋体"/>
          <w:b/>
          <w:color w:val="auto"/>
          <w:sz w:val="24"/>
          <w:szCs w:val="24"/>
          <w:lang w:eastAsia="zh-CN"/>
        </w:rPr>
        <w:t>①</w:t>
      </w:r>
      <w:r>
        <w:rPr>
          <w:rFonts w:hint="eastAsia" w:ascii="宋体" w:hAnsi="宋体"/>
          <w:b/>
          <w:color w:val="auto"/>
          <w:sz w:val="24"/>
          <w:szCs w:val="24"/>
          <w:shd w:val="clear" w:color="auto" w:fill="auto"/>
        </w:rPr>
        <w:t>如因腾空等原因，委托人在2个月内仍无法交付，</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可以选择继续等待，也可以放弃,如</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选择放弃的，委托人向</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退还已收取的租金和押金，不计息。</w:t>
      </w:r>
      <w:r>
        <w:rPr>
          <w:rFonts w:hint="eastAsia" w:ascii="宋体" w:hAnsi="宋体"/>
          <w:b/>
          <w:color w:val="auto"/>
          <w:sz w:val="24"/>
          <w:szCs w:val="24"/>
          <w:shd w:val="clear" w:color="auto" w:fill="auto"/>
          <w:lang w:eastAsia="zh-CN"/>
        </w:rPr>
        <w:t>竞价服务费</w:t>
      </w:r>
      <w:r>
        <w:rPr>
          <w:rFonts w:hint="eastAsia" w:ascii="宋体" w:hAnsi="宋体"/>
          <w:b/>
          <w:color w:val="auto"/>
          <w:sz w:val="24"/>
          <w:szCs w:val="24"/>
          <w:shd w:val="clear" w:color="auto" w:fill="auto"/>
        </w:rPr>
        <w:t>不予返还。</w:t>
      </w:r>
      <w:r>
        <w:rPr>
          <w:rFonts w:hint="eastAsia" w:ascii="宋体" w:hAnsi="宋体" w:eastAsia="宋体" w:cs="宋体"/>
          <w:b w:val="0"/>
          <w:bCs w:val="0"/>
          <w:color w:val="auto"/>
          <w:sz w:val="24"/>
          <w:szCs w:val="24"/>
        </w:rPr>
        <w:t>买受人同意委托人不为此承担违约责任。</w:t>
      </w:r>
    </w:p>
    <w:p w14:paraId="57596593">
      <w:pPr>
        <w:spacing w:line="360" w:lineRule="auto"/>
        <w:ind w:firstLine="482" w:firstLineChars="200"/>
        <w:jc w:val="both"/>
        <w:rPr>
          <w:rFonts w:hint="eastAsia" w:ascii="宋体" w:hAnsi="宋体" w:cs="宋体"/>
          <w:b/>
          <w:bCs/>
          <w:color w:val="auto"/>
          <w:sz w:val="24"/>
          <w:szCs w:val="24"/>
        </w:rPr>
      </w:pPr>
      <w:r>
        <w:rPr>
          <w:rFonts w:hint="eastAsia" w:ascii="宋体" w:hAnsi="宋体" w:cs="宋体"/>
          <w:b/>
          <w:bCs/>
          <w:color w:val="auto"/>
          <w:sz w:val="24"/>
          <w:szCs w:val="24"/>
          <w:lang w:eastAsia="zh-CN"/>
        </w:rPr>
        <w:t>②</w:t>
      </w:r>
      <w:r>
        <w:rPr>
          <w:rFonts w:hint="eastAsia" w:ascii="宋体" w:hAnsi="宋体" w:cs="宋体"/>
          <w:b/>
          <w:bCs/>
          <w:color w:val="auto"/>
          <w:sz w:val="24"/>
          <w:szCs w:val="24"/>
        </w:rPr>
        <w:t>如原承租人拖延搬离时间且委托人通过法律途径收房的，而</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仍愿意继续等待的，则委托人通过法律途径收回标的后，以</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留存的联系地址，以邮寄挂号信形式通知（挂号信一经送出，即视为通知已送达）；</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应在通知到达后3个工作日内来办理租赁手续，一次性付清全部</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成交款，与委托人签订</w:t>
      </w:r>
      <w:r>
        <w:rPr>
          <w:rFonts w:hint="eastAsia" w:ascii="宋体" w:hAnsi="宋体" w:eastAsia="宋体" w:cs="宋体"/>
          <w:color w:val="auto"/>
          <w:sz w:val="24"/>
          <w:szCs w:val="24"/>
        </w:rPr>
        <w:t>《</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w:t>
      </w:r>
      <w:r>
        <w:rPr>
          <w:rFonts w:hint="eastAsia" w:ascii="宋体" w:hAnsi="宋体" w:cs="宋体"/>
          <w:b/>
          <w:bCs/>
          <w:color w:val="auto"/>
          <w:sz w:val="24"/>
          <w:szCs w:val="24"/>
        </w:rPr>
        <w:t>，否则</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无权请求返还首轮租金及履约保证金、</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保证金且《</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成交确认书》作废。</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在委托方收回标的前无权干涉。</w:t>
      </w:r>
    </w:p>
    <w:p w14:paraId="0EFF8FF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b w:val="0"/>
          <w:bCs w:val="0"/>
          <w:color w:val="auto"/>
          <w:sz w:val="24"/>
          <w:szCs w:val="24"/>
          <w:lang w:val="en-US" w:eastAsia="zh-CN"/>
        </w:rPr>
        <w:t>3、</w:t>
      </w:r>
      <w:r>
        <w:rPr>
          <w:rFonts w:hint="eastAsia" w:ascii="宋体" w:hAnsi="宋体" w:eastAsia="宋体" w:cs="宋体"/>
          <w:color w:val="auto"/>
          <w:sz w:val="24"/>
          <w:szCs w:val="24"/>
        </w:rPr>
        <w:t>租赁期间牵涉到的水、电、通讯、物业管理费等一切经营费用以及出租使用期间的日常维修、维护、保养</w:t>
      </w:r>
      <w:r>
        <w:rPr>
          <w:rFonts w:hint="eastAsia" w:ascii="宋体" w:hAnsi="宋体" w:eastAsia="宋体" w:cs="宋体"/>
          <w:color w:val="auto"/>
          <w:sz w:val="24"/>
          <w:szCs w:val="24"/>
          <w:lang w:eastAsia="zh-CN"/>
        </w:rPr>
        <w:t>、扩容</w:t>
      </w:r>
      <w:r>
        <w:rPr>
          <w:rFonts w:hint="eastAsia" w:ascii="宋体" w:hAnsi="宋体" w:eastAsia="宋体" w:cs="宋体"/>
          <w:color w:val="auto"/>
          <w:sz w:val="24"/>
          <w:szCs w:val="24"/>
        </w:rPr>
        <w:t>等一切费用,均由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承担并自行结算。</w:t>
      </w:r>
    </w:p>
    <w:p w14:paraId="388B780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kern w:val="0"/>
          <w:sz w:val="24"/>
          <w:szCs w:val="24"/>
          <w:lang w:val="en-US" w:eastAsia="zh-CN"/>
        </w:rPr>
      </w:pPr>
      <w:r>
        <w:rPr>
          <w:rFonts w:hint="eastAsia" w:ascii="宋体" w:hAnsi="宋体" w:cs="宋体"/>
          <w:color w:val="auto"/>
          <w:sz w:val="24"/>
          <w:szCs w:val="24"/>
          <w:lang w:val="en-US" w:eastAsia="zh-CN"/>
        </w:rPr>
        <w:t>4</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报名参与竞价,即表明</w:t>
      </w:r>
      <w:r>
        <w:rPr>
          <w:rFonts w:hint="eastAsia" w:ascii="宋体" w:hAnsi="宋体" w:cs="宋体"/>
          <w:color w:val="auto"/>
          <w:sz w:val="24"/>
          <w:szCs w:val="24"/>
          <w:lang w:eastAsia="zh-CN"/>
        </w:rPr>
        <w:t>同意附件《房屋租赁合同》所有条款，并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自行</w:t>
      </w:r>
      <w:r>
        <w:rPr>
          <w:rFonts w:hint="eastAsia" w:ascii="宋体" w:hAnsi="宋体" w:eastAsia="宋体" w:cs="宋体"/>
          <w:color w:val="auto"/>
          <w:sz w:val="24"/>
          <w:szCs w:val="24"/>
          <w:lang w:eastAsia="zh-CN"/>
        </w:rPr>
        <w:t>承</w:t>
      </w:r>
      <w:r>
        <w:rPr>
          <w:rFonts w:hint="eastAsia" w:ascii="宋体" w:hAnsi="宋体" w:eastAsia="宋体" w:cs="宋体"/>
          <w:color w:val="auto"/>
          <w:sz w:val="24"/>
          <w:szCs w:val="24"/>
        </w:rPr>
        <w:t>担风险,并不影响竞价成交结果,也不作为解除出租合同的理由。</w:t>
      </w:r>
    </w:p>
    <w:p w14:paraId="3ACED2EC">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hint="eastAsia" w:ascii="宋体" w:hAnsi="宋体" w:eastAsia="宋体" w:cs="宋体"/>
          <w:b w:val="0"/>
          <w:bCs w:val="0"/>
          <w:color w:val="auto"/>
          <w:sz w:val="24"/>
          <w:szCs w:val="24"/>
          <w:shd w:val="clear" w:color="auto" w:fill="auto"/>
          <w:lang w:val="en-US" w:eastAsia="zh-CN"/>
        </w:rPr>
      </w:pPr>
      <w:r>
        <w:rPr>
          <w:rFonts w:hint="eastAsia" w:ascii="宋体" w:hAnsi="宋体" w:cs="宋体"/>
          <w:b w:val="0"/>
          <w:bCs w:val="0"/>
          <w:color w:val="auto"/>
          <w:sz w:val="24"/>
          <w:szCs w:val="24"/>
          <w:shd w:val="clear" w:color="auto" w:fill="auto"/>
          <w:lang w:val="en-US" w:eastAsia="zh-CN"/>
        </w:rPr>
        <w:t>5、</w:t>
      </w:r>
      <w:r>
        <w:rPr>
          <w:rFonts w:hint="eastAsia" w:ascii="宋体" w:hAnsi="宋体" w:eastAsia="宋体" w:cs="宋体"/>
          <w:b w:val="0"/>
          <w:bCs w:val="0"/>
          <w:color w:val="auto"/>
          <w:sz w:val="24"/>
          <w:szCs w:val="24"/>
          <w:shd w:val="clear" w:color="auto" w:fill="auto"/>
          <w:lang w:val="en-US" w:eastAsia="zh-CN"/>
        </w:rPr>
        <w:t>租赁房屋移交</w:t>
      </w:r>
    </w:p>
    <w:p w14:paraId="61E68146">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1</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租赁权的</w:t>
      </w:r>
      <w:r>
        <w:rPr>
          <w:rFonts w:hint="eastAsia" w:ascii="宋体" w:hAnsi="宋体" w:eastAsia="宋体" w:cs="宋体"/>
          <w:b/>
          <w:bCs/>
          <w:color w:val="auto"/>
          <w:sz w:val="24"/>
          <w:szCs w:val="24"/>
          <w:shd w:val="clear" w:color="auto" w:fill="auto"/>
        </w:rPr>
        <w:t>，</w:t>
      </w:r>
      <w:r>
        <w:rPr>
          <w:rFonts w:hint="eastAsia" w:ascii="宋体" w:hAnsi="宋体" w:eastAsia="宋体" w:cs="宋体"/>
          <w:b/>
          <w:bCs/>
          <w:color w:val="auto"/>
          <w:sz w:val="24"/>
          <w:szCs w:val="24"/>
          <w:shd w:val="clear" w:color="auto" w:fill="auto"/>
          <w:lang w:eastAsia="zh-CN"/>
        </w:rPr>
        <w:t>则</w:t>
      </w:r>
      <w:r>
        <w:rPr>
          <w:rFonts w:hint="eastAsia" w:ascii="宋体" w:hAnsi="宋体" w:eastAsia="宋体" w:cs="宋体"/>
          <w:b/>
          <w:bCs/>
          <w:color w:val="auto"/>
          <w:sz w:val="24"/>
          <w:szCs w:val="24"/>
          <w:shd w:val="clear" w:color="auto" w:fill="auto"/>
        </w:rPr>
        <w:t>自然延续</w:t>
      </w:r>
      <w:r>
        <w:rPr>
          <w:rFonts w:hint="eastAsia" w:ascii="宋体" w:hAnsi="宋体" w:eastAsia="宋体" w:cs="宋体"/>
          <w:b/>
          <w:bCs/>
          <w:color w:val="auto"/>
          <w:sz w:val="24"/>
          <w:szCs w:val="24"/>
          <w:shd w:val="clear" w:color="auto" w:fill="auto"/>
          <w:lang w:eastAsia="zh-CN"/>
        </w:rPr>
        <w:t>和移交，房屋租赁期限的起始日期为上期租赁期限满的后一天</w:t>
      </w:r>
      <w:r>
        <w:rPr>
          <w:rFonts w:hint="eastAsia" w:ascii="宋体" w:hAnsi="宋体" w:cs="宋体"/>
          <w:b/>
          <w:bCs/>
          <w:color w:val="auto"/>
          <w:sz w:val="24"/>
          <w:szCs w:val="24"/>
          <w:shd w:val="clear" w:color="auto" w:fill="auto"/>
          <w:lang w:eastAsia="zh-CN"/>
        </w:rPr>
        <w:t>。</w:t>
      </w:r>
    </w:p>
    <w:p w14:paraId="1BC6BF24">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2</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由非原承租人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w:t>
      </w:r>
      <w:r>
        <w:rPr>
          <w:rFonts w:hint="eastAsia" w:ascii="宋体" w:hAnsi="宋体" w:eastAsia="宋体" w:cs="宋体"/>
          <w:b/>
          <w:bCs/>
          <w:color w:val="auto"/>
          <w:sz w:val="24"/>
          <w:szCs w:val="24"/>
          <w:shd w:val="clear" w:color="auto" w:fill="auto"/>
        </w:rPr>
        <w:t>的，</w:t>
      </w:r>
      <w:r>
        <w:rPr>
          <w:rFonts w:hint="eastAsia" w:ascii="宋体" w:hAnsi="宋体" w:eastAsia="宋体" w:cs="宋体"/>
          <w:b/>
          <w:bCs/>
          <w:color w:val="auto"/>
          <w:sz w:val="24"/>
          <w:szCs w:val="24"/>
          <w:shd w:val="clear" w:color="auto" w:fill="auto"/>
          <w:lang w:eastAsia="zh-CN"/>
        </w:rPr>
        <w:t>因考虑到原承租人搬迁所需的时间，租赁房屋的移交时间则为房屋租赁期限的起始日期。</w:t>
      </w:r>
    </w:p>
    <w:p w14:paraId="1575BB36">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shd w:val="clear" w:color="auto" w:fill="auto"/>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3</w:t>
      </w:r>
      <w:r>
        <w:rPr>
          <w:rFonts w:hint="eastAsia" w:ascii="宋体" w:hAnsi="宋体" w:eastAsia="宋体" w:cs="宋体"/>
          <w:b/>
          <w:bCs/>
          <w:color w:val="auto"/>
          <w:sz w:val="24"/>
          <w:szCs w:val="24"/>
          <w:shd w:val="clear" w:color="auto" w:fill="auto"/>
          <w:lang w:eastAsia="zh-CN"/>
        </w:rPr>
        <w:t>）租赁房屋开始</w:t>
      </w:r>
      <w:r>
        <w:rPr>
          <w:rFonts w:hint="eastAsia" w:ascii="宋体" w:hAnsi="宋体" w:eastAsia="宋体" w:cs="宋体"/>
          <w:b/>
          <w:bCs/>
          <w:color w:val="auto"/>
          <w:sz w:val="24"/>
          <w:szCs w:val="24"/>
          <w:shd w:val="clear" w:color="auto" w:fill="auto"/>
        </w:rPr>
        <w:t>计算租金</w:t>
      </w:r>
      <w:r>
        <w:rPr>
          <w:rFonts w:hint="eastAsia" w:ascii="宋体" w:hAnsi="宋体" w:eastAsia="宋体" w:cs="宋体"/>
          <w:b/>
          <w:bCs/>
          <w:color w:val="auto"/>
          <w:sz w:val="24"/>
          <w:szCs w:val="24"/>
          <w:shd w:val="clear" w:color="auto" w:fill="auto"/>
          <w:lang w:eastAsia="zh-CN"/>
        </w:rPr>
        <w:t>日期即为</w:t>
      </w:r>
      <w:r>
        <w:rPr>
          <w:rFonts w:hint="eastAsia" w:ascii="宋体" w:hAnsi="宋体" w:eastAsia="宋体" w:cs="宋体"/>
          <w:b/>
          <w:bCs/>
          <w:color w:val="auto"/>
          <w:sz w:val="24"/>
          <w:szCs w:val="24"/>
          <w:shd w:val="clear" w:color="auto" w:fill="auto"/>
        </w:rPr>
        <w:t>房屋租赁期限的起始</w:t>
      </w:r>
      <w:r>
        <w:rPr>
          <w:rFonts w:hint="eastAsia" w:ascii="宋体" w:hAnsi="宋体" w:eastAsia="宋体" w:cs="宋体"/>
          <w:b/>
          <w:bCs/>
          <w:color w:val="auto"/>
          <w:sz w:val="24"/>
          <w:szCs w:val="24"/>
          <w:shd w:val="clear" w:color="auto" w:fill="auto"/>
          <w:lang w:eastAsia="zh-CN"/>
        </w:rPr>
        <w:t>日期，具体</w:t>
      </w:r>
      <w:r>
        <w:rPr>
          <w:rFonts w:hint="eastAsia" w:ascii="宋体" w:hAnsi="宋体" w:eastAsia="宋体" w:cs="宋体"/>
          <w:b/>
          <w:bCs/>
          <w:color w:val="auto"/>
          <w:sz w:val="24"/>
          <w:szCs w:val="24"/>
          <w:shd w:val="clear" w:color="auto" w:fill="auto"/>
        </w:rPr>
        <w:t>移交方式由委托人</w:t>
      </w:r>
      <w:r>
        <w:rPr>
          <w:rFonts w:hint="eastAsia" w:ascii="宋体" w:hAnsi="宋体" w:eastAsia="宋体"/>
          <w:b/>
          <w:color w:val="auto"/>
          <w:sz w:val="24"/>
          <w:szCs w:val="24"/>
          <w:lang w:eastAsia="zh-CN"/>
        </w:rPr>
        <w:t>（出租人）</w:t>
      </w:r>
      <w:r>
        <w:rPr>
          <w:rFonts w:hint="eastAsia" w:ascii="宋体" w:hAnsi="宋体" w:eastAsia="宋体" w:cs="宋体"/>
          <w:b/>
          <w:bCs/>
          <w:color w:val="auto"/>
          <w:sz w:val="24"/>
          <w:szCs w:val="24"/>
          <w:shd w:val="clear" w:color="auto" w:fill="auto"/>
        </w:rPr>
        <w:t>确定。</w:t>
      </w:r>
    </w:p>
    <w:p w14:paraId="67D142DD">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7DD14041">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kern w:val="0"/>
          <w:sz w:val="24"/>
          <w:szCs w:val="24"/>
          <w:lang w:val="en-US" w:eastAsia="zh-CN"/>
        </w:rPr>
        <w:t>1</w:t>
      </w:r>
      <w:r>
        <w:rPr>
          <w:rFonts w:hint="eastAsia" w:ascii="宋体" w:hAnsi="宋体" w:eastAsia="宋体" w:cs="宋体"/>
          <w:color w:val="auto"/>
          <w:kern w:val="0"/>
          <w:sz w:val="24"/>
          <w:szCs w:val="24"/>
          <w:lang w:val="en-US" w:eastAsia="zh-CN"/>
        </w:rPr>
        <w:t>、</w:t>
      </w:r>
      <w:r>
        <w:rPr>
          <w:rFonts w:hint="eastAsia" w:ascii="宋体" w:hAnsi="宋体" w:eastAsia="宋体" w:cs="宋体"/>
          <w:color w:val="auto"/>
          <w:kern w:val="0"/>
          <w:sz w:val="24"/>
          <w:szCs w:val="24"/>
        </w:rPr>
        <w:t>如需对租赁房屋进行装修或增扩设备时，</w:t>
      </w:r>
      <w:r>
        <w:rPr>
          <w:rFonts w:hint="eastAsia" w:ascii="宋体" w:hAnsi="宋体" w:eastAsia="宋体" w:cs="宋体"/>
          <w:color w:val="auto"/>
          <w:sz w:val="24"/>
          <w:szCs w:val="24"/>
        </w:rPr>
        <w:t>按规定报消防、城管、房管等相关部门审批同意方可装修</w:t>
      </w:r>
      <w:r>
        <w:rPr>
          <w:rFonts w:hint="eastAsia" w:ascii="宋体" w:hAnsi="宋体" w:eastAsia="宋体" w:cs="宋体"/>
          <w:color w:val="auto"/>
          <w:sz w:val="24"/>
          <w:szCs w:val="24"/>
          <w:lang w:eastAsia="zh-CN"/>
        </w:rPr>
        <w:t>，</w:t>
      </w:r>
      <w:r>
        <w:rPr>
          <w:rFonts w:hint="eastAsia" w:ascii="宋体" w:hAnsi="宋体" w:eastAsia="宋体" w:cs="宋体"/>
          <w:color w:val="auto"/>
          <w:kern w:val="0"/>
          <w:sz w:val="24"/>
          <w:szCs w:val="24"/>
        </w:rPr>
        <w:t>费用</w:t>
      </w:r>
      <w:r>
        <w:rPr>
          <w:rFonts w:hint="eastAsia" w:ascii="宋体" w:hAnsi="宋体" w:eastAsia="宋体" w:cs="宋体"/>
          <w:color w:val="auto"/>
          <w:sz w:val="24"/>
          <w:szCs w:val="24"/>
        </w:rPr>
        <w:t>和责任均由</w:t>
      </w:r>
      <w:r>
        <w:rPr>
          <w:rFonts w:hint="eastAsia" w:ascii="宋体" w:hAnsi="宋体" w:eastAsia="宋体" w:cs="宋体"/>
          <w:color w:val="auto"/>
          <w:sz w:val="24"/>
          <w:szCs w:val="24"/>
          <w:lang w:eastAsia="zh-CN"/>
        </w:rPr>
        <w:t>承租人</w:t>
      </w:r>
      <w:r>
        <w:rPr>
          <w:rFonts w:hint="eastAsia" w:ascii="宋体" w:hAnsi="宋体" w:eastAsia="宋体" w:cs="宋体"/>
          <w:color w:val="auto"/>
          <w:sz w:val="24"/>
          <w:szCs w:val="24"/>
        </w:rPr>
        <w:t>承担</w:t>
      </w:r>
      <w:r>
        <w:rPr>
          <w:rFonts w:hint="eastAsia" w:ascii="宋体" w:hAnsi="宋体" w:eastAsia="宋体" w:cs="宋体"/>
          <w:color w:val="auto"/>
          <w:kern w:val="0"/>
          <w:sz w:val="24"/>
          <w:szCs w:val="24"/>
        </w:rPr>
        <w:t>。</w:t>
      </w:r>
      <w:r>
        <w:rPr>
          <w:rFonts w:hint="eastAsia" w:ascii="宋体" w:hAnsi="宋体" w:eastAsia="宋体" w:cs="宋体"/>
          <w:b/>
          <w:bCs/>
          <w:color w:val="auto"/>
          <w:kern w:val="0"/>
          <w:sz w:val="24"/>
          <w:szCs w:val="24"/>
        </w:rPr>
        <w:t>租赁关系结束或解除时，</w:t>
      </w:r>
      <w:r>
        <w:rPr>
          <w:rFonts w:hint="eastAsia" w:ascii="宋体" w:hAnsi="宋体" w:eastAsia="宋体" w:cs="宋体"/>
          <w:b/>
          <w:bCs/>
          <w:color w:val="auto"/>
          <w:kern w:val="0"/>
          <w:sz w:val="24"/>
          <w:szCs w:val="24"/>
          <w:lang w:eastAsia="zh-CN"/>
        </w:rPr>
        <w:t>委托人（出租人）</w:t>
      </w:r>
      <w:r>
        <w:rPr>
          <w:rFonts w:hint="eastAsia" w:ascii="宋体" w:hAnsi="宋体" w:eastAsia="宋体" w:cs="宋体"/>
          <w:b/>
          <w:bCs/>
          <w:color w:val="auto"/>
          <w:kern w:val="0"/>
          <w:sz w:val="24"/>
          <w:szCs w:val="24"/>
        </w:rPr>
        <w:t>若要求恢复原样的，承租人必须恢复</w:t>
      </w:r>
      <w:r>
        <w:rPr>
          <w:rFonts w:hint="eastAsia" w:ascii="宋体" w:hAnsi="宋体" w:cs="宋体"/>
          <w:b/>
          <w:bCs/>
          <w:color w:val="auto"/>
          <w:kern w:val="0"/>
          <w:sz w:val="24"/>
          <w:szCs w:val="24"/>
          <w:lang w:eastAsia="zh-CN"/>
        </w:rPr>
        <w:t>。</w:t>
      </w:r>
      <w:r>
        <w:rPr>
          <w:rFonts w:hint="eastAsia" w:ascii="宋体" w:hAnsi="宋体" w:eastAsia="宋体" w:cs="宋体"/>
          <w:b/>
          <w:bCs/>
          <w:color w:val="auto"/>
          <w:sz w:val="24"/>
          <w:szCs w:val="24"/>
        </w:rPr>
        <w:t>经委托人验收认可，</w:t>
      </w:r>
      <w:r>
        <w:rPr>
          <w:rFonts w:hint="eastAsia" w:ascii="宋体" w:hAnsi="宋体" w:cs="宋体"/>
          <w:b/>
          <w:bCs/>
          <w:color w:val="auto"/>
          <w:sz w:val="24"/>
          <w:szCs w:val="24"/>
          <w:lang w:eastAsia="zh-CN"/>
        </w:rPr>
        <w:t>方可</w:t>
      </w:r>
      <w:r>
        <w:rPr>
          <w:rFonts w:hint="eastAsia" w:ascii="宋体" w:hAnsi="宋体" w:eastAsia="宋体" w:cs="宋体"/>
          <w:b/>
          <w:bCs/>
          <w:color w:val="auto"/>
          <w:sz w:val="24"/>
          <w:szCs w:val="24"/>
        </w:rPr>
        <w:t>结清</w:t>
      </w:r>
      <w:r>
        <w:rPr>
          <w:rFonts w:hint="eastAsia" w:ascii="宋体" w:hAnsi="宋体" w:cs="宋体"/>
          <w:b/>
          <w:bCs/>
          <w:color w:val="auto"/>
          <w:sz w:val="24"/>
          <w:szCs w:val="24"/>
          <w:lang w:eastAsia="zh-CN"/>
        </w:rPr>
        <w:t>相关</w:t>
      </w:r>
      <w:r>
        <w:rPr>
          <w:rFonts w:hint="eastAsia" w:ascii="宋体" w:hAnsi="宋体" w:eastAsia="宋体" w:cs="宋体"/>
          <w:b/>
          <w:bCs/>
          <w:color w:val="auto"/>
          <w:sz w:val="24"/>
          <w:szCs w:val="24"/>
        </w:rPr>
        <w:t>费用</w:t>
      </w:r>
      <w:r>
        <w:rPr>
          <w:rFonts w:hint="eastAsia" w:ascii="宋体" w:hAnsi="宋体" w:cs="宋体"/>
          <w:b/>
          <w:bCs/>
          <w:color w:val="auto"/>
          <w:sz w:val="24"/>
          <w:szCs w:val="24"/>
          <w:lang w:eastAsia="zh-CN"/>
        </w:rPr>
        <w:t>（履约保证金）</w:t>
      </w:r>
      <w:r>
        <w:rPr>
          <w:rFonts w:hint="eastAsia" w:ascii="宋体" w:hAnsi="宋体" w:eastAsia="宋体" w:cs="宋体"/>
          <w:b/>
          <w:bCs/>
          <w:color w:val="auto"/>
          <w:sz w:val="24"/>
          <w:szCs w:val="24"/>
        </w:rPr>
        <w:t>。</w:t>
      </w:r>
    </w:p>
    <w:p w14:paraId="6ACDAD47">
      <w:pPr>
        <w:pStyle w:val="12"/>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szCs w:val="24"/>
          <w:lang w:eastAsia="zh-CN"/>
        </w:rPr>
      </w:pPr>
      <w:r>
        <w:rPr>
          <w:rFonts w:hint="eastAsia" w:ascii="宋体" w:hAnsi="宋体" w:cs="宋体"/>
          <w:b w:val="0"/>
          <w:bCs w:val="0"/>
          <w:color w:val="auto"/>
          <w:kern w:val="0"/>
          <w:sz w:val="24"/>
          <w:szCs w:val="24"/>
          <w:lang w:val="en-US" w:eastAsia="zh-CN"/>
        </w:rPr>
        <w:t>2、</w:t>
      </w:r>
      <w:r>
        <w:rPr>
          <w:rFonts w:hint="eastAsia" w:ascii="宋体" w:hAnsi="宋体" w:eastAsia="宋体"/>
          <w:color w:val="auto"/>
          <w:sz w:val="24"/>
          <w:szCs w:val="24"/>
        </w:rPr>
        <w:t>由于历史原因，标的物地址或门牌与证载会有差异，以实际展示为准</w:t>
      </w:r>
      <w:r>
        <w:rPr>
          <w:rFonts w:hint="eastAsia" w:ascii="宋体" w:hAnsi="宋体" w:eastAsia="宋体"/>
          <w:color w:val="auto"/>
          <w:sz w:val="24"/>
          <w:szCs w:val="24"/>
          <w:lang w:eastAsia="zh-CN"/>
        </w:rPr>
        <w:t>。</w:t>
      </w:r>
    </w:p>
    <w:p w14:paraId="70FC712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买受人(承租人)必须在规定的经营范围遵纪守法、合法、规范、文明经营,不得经营易燃易爆</w:t>
      </w:r>
      <w:r>
        <w:rPr>
          <w:rFonts w:hint="eastAsia" w:ascii="宋体" w:hAnsi="宋体" w:eastAsia="宋体" w:cs="宋体"/>
          <w:color w:val="auto"/>
          <w:kern w:val="0"/>
          <w:sz w:val="24"/>
          <w:szCs w:val="24"/>
          <w:highlight w:val="none"/>
        </w:rPr>
        <w:t>危化品</w:t>
      </w:r>
      <w:r>
        <w:rPr>
          <w:rFonts w:hint="eastAsia" w:ascii="宋体" w:hAnsi="宋体" w:cs="宋体"/>
          <w:color w:val="auto"/>
          <w:kern w:val="0"/>
          <w:sz w:val="24"/>
          <w:szCs w:val="24"/>
          <w:highlight w:val="none"/>
          <w:lang w:val="en-US" w:eastAsia="zh-CN"/>
        </w:rPr>
        <w:t>和再生资源回收经营</w:t>
      </w:r>
      <w:r>
        <w:rPr>
          <w:rFonts w:hint="eastAsia" w:ascii="宋体" w:hAnsi="宋体" w:eastAsia="宋体" w:cs="宋体"/>
          <w:color w:val="auto"/>
          <w:sz w:val="24"/>
          <w:szCs w:val="24"/>
        </w:rPr>
        <w:t>等影响周边环境的行业、扰民及违法、违规或违反公序良俗的经营活动。若买受人(承租人)违法经</w:t>
      </w:r>
      <w:r>
        <w:rPr>
          <w:rFonts w:hint="default" w:ascii="宋体" w:hAnsi="宋体" w:cs="宋体"/>
          <w:color w:val="auto"/>
          <w:sz w:val="24"/>
          <w:szCs w:val="24"/>
        </w:rPr>
        <w:t>营</w:t>
      </w:r>
      <w:r>
        <w:rPr>
          <w:rFonts w:hint="eastAsia" w:ascii="宋体" w:hAnsi="宋体" w:eastAsia="宋体" w:cs="宋体"/>
          <w:color w:val="auto"/>
          <w:sz w:val="24"/>
          <w:szCs w:val="24"/>
        </w:rPr>
        <w:t>或超出经营范围经营的,则应由买受人(承租人)自行承担责任,与委托人(出人)无关,同时委托人(出租人)有权立即终止《</w:t>
      </w:r>
      <w:r>
        <w:rPr>
          <w:rFonts w:hint="eastAsia" w:ascii="宋体" w:hAnsi="宋体" w:cs="宋体"/>
          <w:color w:val="auto"/>
          <w:sz w:val="24"/>
          <w:szCs w:val="24"/>
          <w:lang w:eastAsia="zh-CN"/>
        </w:rPr>
        <w:t>房屋</w:t>
      </w:r>
      <w:r>
        <w:rPr>
          <w:rFonts w:hint="eastAsia" w:ascii="宋体" w:hAnsi="宋体" w:eastAsia="宋体" w:cs="宋体"/>
          <w:color w:val="auto"/>
          <w:sz w:val="24"/>
          <w:szCs w:val="24"/>
        </w:rPr>
        <w:t>租赁合同》,收回原出租的</w:t>
      </w:r>
      <w:r>
        <w:rPr>
          <w:rFonts w:hint="eastAsia" w:ascii="宋体" w:hAnsi="宋体" w:cs="宋体"/>
          <w:color w:val="auto"/>
          <w:sz w:val="24"/>
          <w:szCs w:val="24"/>
          <w:lang w:eastAsia="zh-CN"/>
        </w:rPr>
        <w:t>标的物</w:t>
      </w:r>
      <w:r>
        <w:rPr>
          <w:rFonts w:hint="eastAsia" w:ascii="宋体" w:hAnsi="宋体" w:eastAsia="宋体" w:cs="宋体"/>
          <w:color w:val="auto"/>
          <w:sz w:val="24"/>
          <w:szCs w:val="24"/>
        </w:rPr>
        <w:t>,由此造成的一切责任和经济赔偿均由买受人(承租人)承担。</w:t>
      </w:r>
    </w:p>
    <w:p w14:paraId="4E227FFD">
      <w:pPr>
        <w:pStyle w:val="6"/>
        <w:widowControl/>
        <w:spacing w:beforeAutospacing="0" w:afterAutospacing="0" w:line="360" w:lineRule="auto"/>
        <w:ind w:firstLine="480" w:firstLineChars="200"/>
        <w:rPr>
          <w:rFonts w:hint="eastAsia" w:ascii="宋体" w:hAnsi="宋体" w:eastAsia="宋体" w:cs="宋体"/>
          <w:color w:val="auto"/>
        </w:rPr>
      </w:pPr>
      <w:r>
        <w:rPr>
          <w:rFonts w:hint="eastAsia" w:ascii="宋体" w:hAnsi="宋体" w:cs="宋体"/>
          <w:bCs/>
          <w:color w:val="auto"/>
          <w:sz w:val="24"/>
          <w:szCs w:val="24"/>
          <w:lang w:val="en-US" w:eastAsia="zh-CN"/>
        </w:rPr>
        <w:t>4</w:t>
      </w:r>
      <w:r>
        <w:rPr>
          <w:rFonts w:hint="eastAsia" w:ascii="宋体" w:hAnsi="宋体" w:eastAsia="宋体" w:cs="宋体"/>
          <w:bCs/>
          <w:color w:val="auto"/>
          <w:sz w:val="24"/>
          <w:szCs w:val="24"/>
          <w:lang w:val="en-US" w:eastAsia="zh-CN"/>
        </w:rPr>
        <w:t>、</w:t>
      </w:r>
      <w:r>
        <w:rPr>
          <w:rFonts w:hint="eastAsia" w:ascii="宋体" w:hAnsi="宋体"/>
          <w:color w:val="auto"/>
          <w:sz w:val="24"/>
        </w:rPr>
        <w:t>竞买</w:t>
      </w:r>
      <w:r>
        <w:rPr>
          <w:rFonts w:ascii="宋体" w:hAnsi="宋体"/>
          <w:color w:val="auto"/>
          <w:sz w:val="24"/>
        </w:rPr>
        <w:t>人在</w:t>
      </w:r>
      <w:r>
        <w:rPr>
          <w:rFonts w:hint="eastAsia" w:ascii="宋体" w:hAnsi="宋体"/>
          <w:color w:val="auto"/>
          <w:sz w:val="24"/>
          <w:lang w:eastAsia="zh-CN"/>
        </w:rPr>
        <w:t>竞价</w:t>
      </w:r>
      <w:r>
        <w:rPr>
          <w:rFonts w:ascii="宋体" w:hAnsi="宋体"/>
          <w:color w:val="auto"/>
          <w:sz w:val="24"/>
        </w:rPr>
        <w:t>公告规定的展示时间内有权查验</w:t>
      </w:r>
      <w:r>
        <w:rPr>
          <w:rFonts w:hint="eastAsia" w:ascii="宋体" w:hAnsi="宋体"/>
          <w:color w:val="auto"/>
          <w:sz w:val="24"/>
          <w:lang w:eastAsia="zh-CN"/>
        </w:rPr>
        <w:t>竞价</w:t>
      </w:r>
      <w:r>
        <w:rPr>
          <w:rFonts w:ascii="宋体" w:hAnsi="宋体"/>
          <w:color w:val="auto"/>
          <w:sz w:val="24"/>
        </w:rPr>
        <w:t>标的</w:t>
      </w:r>
      <w:r>
        <w:rPr>
          <w:rFonts w:hint="eastAsia" w:ascii="宋体" w:hAnsi="宋体"/>
          <w:color w:val="auto"/>
          <w:sz w:val="24"/>
        </w:rPr>
        <w:t>物</w:t>
      </w:r>
      <w:r>
        <w:rPr>
          <w:rFonts w:ascii="宋体" w:hAnsi="宋体"/>
          <w:color w:val="auto"/>
          <w:sz w:val="24"/>
        </w:rPr>
        <w:t>，查阅有关</w:t>
      </w:r>
      <w:r>
        <w:rPr>
          <w:rFonts w:hint="eastAsia" w:ascii="宋体" w:hAnsi="宋体"/>
          <w:color w:val="auto"/>
          <w:sz w:val="24"/>
          <w:lang w:eastAsia="zh-CN"/>
        </w:rPr>
        <w:t>竞价</w:t>
      </w:r>
      <w:r>
        <w:rPr>
          <w:rFonts w:ascii="宋体" w:hAnsi="宋体"/>
          <w:color w:val="auto"/>
          <w:sz w:val="24"/>
        </w:rPr>
        <w:t>资料</w:t>
      </w:r>
      <w:r>
        <w:rPr>
          <w:rFonts w:hint="eastAsia" w:ascii="宋体" w:hAnsi="宋体"/>
          <w:color w:val="auto"/>
          <w:sz w:val="24"/>
          <w:lang w:eastAsia="zh-CN"/>
        </w:rPr>
        <w:t>（竞买人放弃该权利的视作已参与）</w:t>
      </w:r>
      <w:r>
        <w:rPr>
          <w:rFonts w:ascii="宋体" w:hAnsi="宋体"/>
          <w:color w:val="auto"/>
          <w:sz w:val="24"/>
        </w:rPr>
        <w:t>，</w:t>
      </w:r>
      <w:r>
        <w:rPr>
          <w:rFonts w:hint="eastAsia" w:ascii="宋体" w:hAnsi="宋体"/>
          <w:color w:val="auto"/>
          <w:sz w:val="24"/>
        </w:rPr>
        <w:t>竞买</w:t>
      </w:r>
      <w:r>
        <w:rPr>
          <w:rFonts w:ascii="宋体" w:hAnsi="宋体"/>
          <w:color w:val="auto"/>
          <w:sz w:val="24"/>
        </w:rPr>
        <w:t>人一经参加，即视为已认可</w:t>
      </w:r>
      <w:r>
        <w:rPr>
          <w:rFonts w:hint="eastAsia" w:ascii="宋体" w:hAnsi="宋体"/>
          <w:color w:val="auto"/>
          <w:sz w:val="24"/>
          <w:lang w:eastAsia="zh-CN"/>
        </w:rPr>
        <w:t>竞价</w:t>
      </w:r>
      <w:r>
        <w:rPr>
          <w:rFonts w:ascii="宋体" w:hAnsi="宋体"/>
          <w:color w:val="auto"/>
          <w:sz w:val="24"/>
        </w:rPr>
        <w:t>标的的现状；</w:t>
      </w:r>
      <w:r>
        <w:rPr>
          <w:rFonts w:hint="eastAsia" w:ascii="宋体" w:hAnsi="宋体"/>
          <w:color w:val="auto"/>
          <w:sz w:val="24"/>
        </w:rPr>
        <w:t>提供的拍租房屋面积仅供竞买人参考，如实际有出入，以实际面积为准，成交款（租金）不作退补。</w:t>
      </w:r>
    </w:p>
    <w:p w14:paraId="52C6DFE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rPr>
      </w:pPr>
      <w:r>
        <w:rPr>
          <w:rFonts w:hint="eastAsia" w:ascii="宋体" w:hAnsi="宋体" w:cs="宋体"/>
          <w:color w:val="auto"/>
          <w:sz w:val="24"/>
          <w:szCs w:val="24"/>
          <w:lang w:val="en-US" w:eastAsia="zh-CN"/>
        </w:rPr>
        <w:t>5</w:t>
      </w:r>
      <w:r>
        <w:rPr>
          <w:rFonts w:hint="eastAsia" w:ascii="宋体" w:hAnsi="宋体" w:eastAsia="宋体" w:cs="宋体"/>
          <w:color w:val="auto"/>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4D75D79F">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sz w:val="24"/>
          <w:szCs w:val="24"/>
          <w:lang w:val="en-US" w:eastAsia="zh-CN"/>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rPr>
        <w:t>标的物的消防设施及相关消防手续办理由</w:t>
      </w:r>
      <w:r>
        <w:rPr>
          <w:rFonts w:hint="eastAsia" w:ascii="宋体" w:hAnsi="宋体" w:eastAsia="宋体" w:cs="宋体"/>
          <w:color w:val="auto"/>
          <w:kern w:val="0"/>
          <w:sz w:val="24"/>
          <w:szCs w:val="24"/>
          <w:lang w:eastAsia="zh-CN"/>
        </w:rPr>
        <w:t>买受人（承租人）</w:t>
      </w:r>
      <w:r>
        <w:rPr>
          <w:rFonts w:hint="eastAsia" w:ascii="宋体" w:hAnsi="宋体" w:eastAsia="宋体" w:cs="宋体"/>
          <w:color w:val="auto"/>
          <w:kern w:val="0"/>
          <w:sz w:val="24"/>
          <w:szCs w:val="24"/>
        </w:rPr>
        <w:t>负责。</w:t>
      </w:r>
    </w:p>
    <w:p w14:paraId="38277FA8">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若须对标的物进行出售的，承租人承诺放弃优先购买权。</w:t>
      </w:r>
    </w:p>
    <w:p w14:paraId="69CFC29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竞买人报名参与竞价,即表明</w:t>
      </w:r>
      <w:r>
        <w:rPr>
          <w:rFonts w:hint="eastAsia" w:ascii="宋体" w:hAnsi="宋体" w:cs="宋体"/>
          <w:color w:val="auto"/>
          <w:sz w:val="24"/>
          <w:szCs w:val="24"/>
          <w:lang w:eastAsia="zh-CN"/>
        </w:rPr>
        <w:t>同意附件《房屋租赁合同》所有条款，并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自行担风险,并不影响竞价成交结果,也不作为解除出租合同的理由。</w:t>
      </w:r>
    </w:p>
    <w:p w14:paraId="1D571D2C">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6F91E391">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标的存在的任何瑕疵，不承担瑕疵担保责任。买受人（承租人）不得在竞拍成功后另行主张标的物的瑕疵权利。</w:t>
      </w:r>
    </w:p>
    <w:p w14:paraId="4AA662C2">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1E3C7B0F">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73E77A9A">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②买受人（承租人）逾期支付租金的，依照《中华人民共和国民法典》及《市属企业国有产权转让管理办法》的规定</w:t>
      </w:r>
      <w:r>
        <w:rPr>
          <w:rFonts w:hint="eastAsia" w:ascii="宋体" w:hAnsi="宋体" w:cs="宋体"/>
          <w:color w:val="auto"/>
          <w:sz w:val="24"/>
          <w:szCs w:val="24"/>
          <w:lang w:eastAsia="zh-CN"/>
        </w:rPr>
        <w:t>，</w:t>
      </w:r>
      <w:r>
        <w:rPr>
          <w:rFonts w:hint="eastAsia" w:ascii="宋体" w:hAnsi="宋体" w:eastAsia="宋体" w:cs="宋体"/>
          <w:color w:val="auto"/>
          <w:sz w:val="24"/>
          <w:szCs w:val="24"/>
        </w:rPr>
        <w:t>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37EF4F7F">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478BE7D0">
      <w:pPr>
        <w:pStyle w:val="3"/>
        <w:keepNext w:val="0"/>
        <w:keepLines w:val="0"/>
        <w:pageBreakBefore w:val="0"/>
        <w:kinsoku/>
        <w:wordWrap/>
        <w:overflowPunct/>
        <w:topLinePunct w:val="0"/>
        <w:autoSpaceDE/>
        <w:autoSpaceDN/>
        <w:bidi w:val="0"/>
        <w:adjustRightInd/>
        <w:snapToGrid/>
        <w:spacing w:line="360" w:lineRule="auto"/>
        <w:ind w:left="2"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default" w:ascii="宋体" w:hAnsi="宋体" w:cs="宋体"/>
          <w:b/>
          <w:bCs/>
          <w:color w:val="auto"/>
          <w:sz w:val="24"/>
          <w:szCs w:val="24"/>
          <w:lang w:eastAsia="zh-CN"/>
        </w:rPr>
        <w:t>一</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2C81FC5E">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二</w:t>
      </w:r>
      <w:r>
        <w:rPr>
          <w:rFonts w:hint="eastAsia" w:ascii="宋体" w:hAnsi="宋体" w:eastAsia="宋体" w:cs="宋体"/>
          <w:color w:val="auto"/>
          <w:sz w:val="24"/>
          <w:szCs w:val="24"/>
        </w:rPr>
        <w:t>、相关附件为本须知的有效组成部分。</w:t>
      </w:r>
      <w:r>
        <w:rPr>
          <w:rFonts w:hint="default" w:ascii="宋体" w:hAnsi="宋体" w:cs="宋体"/>
          <w:color w:val="auto"/>
          <w:sz w:val="24"/>
          <w:szCs w:val="24"/>
        </w:rPr>
        <w:tab/>
      </w:r>
    </w:p>
    <w:p w14:paraId="7EC30E7E">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三</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14:paraId="70B0E3B5">
      <w:pPr>
        <w:spacing w:before="156" w:beforeLines="50" w:after="156" w:afterLines="50" w:line="800" w:lineRule="exact"/>
        <w:jc w:val="both"/>
        <w:rPr>
          <w:rFonts w:hint="eastAsia" w:ascii="宋体" w:hAnsi="宋体" w:eastAsia="宋体" w:cs="宋体"/>
          <w:b/>
          <w:bCs/>
          <w:color w:val="auto"/>
          <w:sz w:val="24"/>
          <w:szCs w:val="24"/>
          <w:lang w:val="en-US" w:eastAsia="zh-CN"/>
        </w:rPr>
      </w:pPr>
    </w:p>
    <w:p w14:paraId="4A282B5F">
      <w:pPr>
        <w:spacing w:before="156" w:beforeLines="50" w:after="156" w:afterLines="50" w:line="800" w:lineRule="exact"/>
        <w:jc w:val="both"/>
        <w:rPr>
          <w:rFonts w:hint="eastAsia" w:ascii="宋体" w:hAnsi="宋体" w:cs="宋体"/>
          <w:b/>
          <w:bCs/>
          <w:color w:val="auto"/>
          <w:sz w:val="24"/>
          <w:szCs w:val="24"/>
          <w:lang w:val="en-US" w:eastAsia="zh-CN"/>
        </w:rPr>
      </w:pPr>
      <w:r>
        <w:rPr>
          <w:rFonts w:hint="eastAsia" w:ascii="宋体" w:hAnsi="宋体" w:eastAsia="宋体" w:cs="宋体"/>
          <w:b/>
          <w:bCs/>
          <w:color w:val="auto"/>
          <w:sz w:val="24"/>
          <w:szCs w:val="24"/>
          <w:lang w:val="en-US" w:eastAsia="zh-CN"/>
        </w:rPr>
        <w:t>附件：</w:t>
      </w:r>
      <w:r>
        <w:rPr>
          <w:rFonts w:hint="eastAsia" w:ascii="宋体" w:hAnsi="宋体" w:cs="宋体"/>
          <w:b/>
          <w:bCs/>
          <w:color w:val="auto"/>
          <w:sz w:val="24"/>
          <w:szCs w:val="24"/>
          <w:lang w:val="en-US" w:eastAsia="zh-CN"/>
        </w:rPr>
        <w:t>《房屋租赁合同》</w:t>
      </w:r>
    </w:p>
    <w:p w14:paraId="5D76C6BA">
      <w:pPr>
        <w:keepNext w:val="0"/>
        <w:keepLines w:val="0"/>
        <w:pageBreakBefore w:val="0"/>
        <w:kinsoku/>
        <w:wordWrap/>
        <w:overflowPunct/>
        <w:topLinePunct w:val="0"/>
        <w:autoSpaceDE/>
        <w:autoSpaceDN/>
        <w:bidi w:val="0"/>
        <w:adjustRightInd/>
        <w:snapToGrid/>
        <w:spacing w:before="156" w:beforeLines="50" w:line="360" w:lineRule="auto"/>
        <w:ind w:right="480" w:firstLine="5520" w:firstLineChars="2300"/>
        <w:jc w:val="both"/>
        <w:textAlignment w:val="auto"/>
        <w:rPr>
          <w:rFonts w:hint="eastAsia" w:ascii="宋体" w:hAnsi="宋体" w:eastAsia="宋体" w:cs="仿宋_GB2312"/>
          <w:b w:val="0"/>
          <w:bCs w:val="0"/>
          <w:color w:val="auto"/>
          <w:sz w:val="24"/>
          <w:szCs w:val="24"/>
          <w:lang w:val="en-US" w:eastAsia="zh-CN"/>
        </w:rPr>
      </w:pPr>
      <w:r>
        <w:rPr>
          <w:rFonts w:hint="eastAsia" w:ascii="宋体" w:hAnsi="宋体"/>
          <w:b w:val="0"/>
          <w:bCs w:val="0"/>
          <w:color w:val="auto"/>
          <w:sz w:val="24"/>
        </w:rPr>
        <w:t xml:space="preserve"> </w:t>
      </w:r>
      <w:r>
        <w:rPr>
          <w:rFonts w:hint="eastAsia" w:ascii="宋体" w:hAnsi="宋体" w:cs="仿宋_GB2312"/>
          <w:b w:val="0"/>
          <w:bCs w:val="0"/>
          <w:color w:val="auto"/>
          <w:sz w:val="24"/>
          <w:szCs w:val="24"/>
          <w:lang w:val="en-US" w:eastAsia="zh-CN"/>
        </w:rPr>
        <w:t>宁波市镇海产权服务中心</w:t>
      </w:r>
      <w:r>
        <w:rPr>
          <w:rFonts w:hint="eastAsia" w:ascii="宋体" w:hAnsi="宋体" w:eastAsia="宋体" w:cs="仿宋_GB2312"/>
          <w:b w:val="0"/>
          <w:bCs w:val="0"/>
          <w:color w:val="auto"/>
          <w:sz w:val="24"/>
          <w:szCs w:val="24"/>
          <w:lang w:val="en-US" w:eastAsia="zh-CN"/>
        </w:rPr>
        <w:t>有限公司</w:t>
      </w:r>
    </w:p>
    <w:p w14:paraId="181E2E3E">
      <w:pPr>
        <w:keepNext w:val="0"/>
        <w:keepLines w:val="0"/>
        <w:pageBreakBefore w:val="0"/>
        <w:kinsoku/>
        <w:wordWrap/>
        <w:overflowPunct/>
        <w:topLinePunct w:val="0"/>
        <w:autoSpaceDE/>
        <w:autoSpaceDN/>
        <w:bidi w:val="0"/>
        <w:adjustRightInd/>
        <w:snapToGrid/>
        <w:spacing w:before="156" w:beforeLines="50" w:line="360" w:lineRule="auto"/>
        <w:ind w:right="480" w:firstLine="480" w:firstLineChars="200"/>
        <w:jc w:val="right"/>
        <w:textAlignment w:val="auto"/>
        <w:rPr>
          <w:rFonts w:hint="eastAsia" w:ascii="宋体" w:hAnsi="宋体" w:eastAsia="宋体" w:cs="宋体"/>
          <w:color w:val="auto"/>
          <w:sz w:val="24"/>
          <w:szCs w:val="24"/>
          <w:highlight w:val="none"/>
        </w:rPr>
        <w:sectPr>
          <w:pgSz w:w="11906" w:h="16838"/>
          <w:pgMar w:top="1440" w:right="1080" w:bottom="1440" w:left="1080" w:header="851" w:footer="992" w:gutter="0"/>
          <w:cols w:space="720" w:num="1"/>
          <w:docGrid w:type="lines" w:linePitch="312" w:charSpace="0"/>
        </w:sectPr>
      </w:pPr>
      <w:r>
        <w:rPr>
          <w:rFonts w:hint="eastAsia" w:ascii="宋体" w:hAnsi="宋体" w:eastAsia="宋体" w:cs="宋体"/>
          <w:color w:val="auto"/>
          <w:sz w:val="24"/>
          <w:szCs w:val="24"/>
          <w:highlight w:val="none"/>
          <w:lang w:val="en-US" w:eastAsia="zh-CN"/>
        </w:rPr>
        <w:t>202</w:t>
      </w:r>
      <w:bookmarkStart w:id="0" w:name="_GoBack"/>
      <w:bookmarkEnd w:id="0"/>
      <w:r>
        <w:rPr>
          <w:rFonts w:hint="eastAsia" w:ascii="宋体" w:hAnsi="宋体" w:cs="宋体"/>
          <w:color w:val="auto"/>
          <w:sz w:val="24"/>
          <w:szCs w:val="24"/>
          <w:highlight w:val="none"/>
          <w:lang w:val="en-US" w:eastAsia="zh-CN"/>
        </w:rPr>
        <w:t>4</w:t>
      </w:r>
      <w:r>
        <w:rPr>
          <w:rFonts w:hint="eastAsia" w:ascii="宋体" w:hAnsi="宋体" w:eastAsia="宋体" w:cs="宋体"/>
          <w:color w:val="auto"/>
          <w:sz w:val="24"/>
          <w:szCs w:val="24"/>
          <w:highlight w:val="none"/>
        </w:rPr>
        <w:t>年</w:t>
      </w:r>
      <w:r>
        <w:rPr>
          <w:rFonts w:hint="eastAsia" w:ascii="宋体" w:hAnsi="宋体" w:cs="宋体"/>
          <w:color w:val="auto"/>
          <w:sz w:val="24"/>
          <w:szCs w:val="24"/>
          <w:highlight w:val="none"/>
          <w:lang w:val="en-US" w:eastAsia="zh-CN"/>
        </w:rPr>
        <w:t>12</w:t>
      </w:r>
      <w:r>
        <w:rPr>
          <w:rFonts w:hint="eastAsia" w:ascii="宋体" w:hAnsi="宋体" w:eastAsia="宋体" w:cs="宋体"/>
          <w:color w:val="auto"/>
          <w:sz w:val="24"/>
          <w:szCs w:val="24"/>
          <w:highlight w:val="none"/>
        </w:rPr>
        <w:t>月</w:t>
      </w:r>
      <w:r>
        <w:rPr>
          <w:rFonts w:hint="eastAsia" w:ascii="宋体" w:hAnsi="宋体" w:cs="宋体"/>
          <w:color w:val="auto"/>
          <w:sz w:val="24"/>
          <w:szCs w:val="24"/>
          <w:highlight w:val="none"/>
          <w:lang w:val="en-US" w:eastAsia="zh-CN"/>
        </w:rPr>
        <w:t>13</w:t>
      </w:r>
      <w:r>
        <w:rPr>
          <w:rFonts w:hint="eastAsia" w:ascii="宋体" w:hAnsi="宋体" w:eastAsia="宋体" w:cs="宋体"/>
          <w:color w:val="auto"/>
          <w:sz w:val="24"/>
          <w:szCs w:val="24"/>
          <w:highlight w:val="none"/>
        </w:rPr>
        <w:t>日</w:t>
      </w:r>
    </w:p>
    <w:p w14:paraId="0D6D8D41">
      <w:pPr>
        <w:spacing w:line="460" w:lineRule="exact"/>
        <w:jc w:val="left"/>
        <w:rPr>
          <w:rFonts w:ascii="宋体"/>
          <w:b/>
          <w:color w:val="000000"/>
          <w:szCs w:val="21"/>
        </w:rPr>
      </w:pPr>
      <w:r>
        <w:rPr>
          <w:rFonts w:ascii="宋体"/>
          <w:b/>
          <w:color w:val="000000"/>
          <w:szCs w:val="21"/>
        </w:rPr>
        <w:t>附件</w:t>
      </w:r>
    </w:p>
    <w:p w14:paraId="262A62FA">
      <w:pPr>
        <w:spacing w:beforeLines="50" w:afterLines="50" w:line="800" w:lineRule="exact"/>
        <w:jc w:val="center"/>
        <w:rPr>
          <w:rFonts w:ascii="华文宋体" w:hAnsi="华文宋体" w:eastAsia="华文宋体"/>
          <w:b/>
          <w:bCs/>
          <w:sz w:val="52"/>
          <w:szCs w:val="52"/>
        </w:rPr>
      </w:pPr>
      <w:r>
        <w:rPr>
          <w:rFonts w:hint="eastAsia" w:ascii="华文宋体" w:hAnsi="华文宋体" w:eastAsia="华文宋体"/>
          <w:b/>
          <w:bCs/>
          <w:sz w:val="52"/>
          <w:szCs w:val="52"/>
        </w:rPr>
        <w:t>房屋租赁合同</w:t>
      </w:r>
    </w:p>
    <w:p w14:paraId="4E5B3848">
      <w:pPr>
        <w:spacing w:beforeLines="50" w:afterLines="50" w:line="800" w:lineRule="exact"/>
        <w:rPr>
          <w:rFonts w:ascii="华文宋体" w:hAnsi="华文宋体" w:eastAsia="华文宋体"/>
          <w:sz w:val="36"/>
          <w:szCs w:val="36"/>
        </w:rPr>
      </w:pPr>
    </w:p>
    <w:p w14:paraId="4526213B">
      <w:pPr>
        <w:spacing w:beforeLines="50" w:afterLines="50" w:line="800" w:lineRule="exact"/>
        <w:rPr>
          <w:rFonts w:ascii="华文宋体" w:hAnsi="华文宋体" w:eastAsia="华文宋体"/>
          <w:sz w:val="36"/>
          <w:szCs w:val="36"/>
        </w:rPr>
      </w:pPr>
    </w:p>
    <w:p w14:paraId="1B534E14">
      <w:pPr>
        <w:spacing w:beforeLines="50" w:afterLines="50" w:line="800" w:lineRule="exact"/>
        <w:jc w:val="left"/>
        <w:rPr>
          <w:rFonts w:ascii="华文宋体" w:hAnsi="华文宋体" w:eastAsia="华文宋体"/>
          <w:sz w:val="36"/>
          <w:szCs w:val="36"/>
          <w:u w:val="single"/>
        </w:rPr>
      </w:pPr>
      <w:r>
        <w:rPr>
          <w:rFonts w:hint="eastAsia" w:ascii="华文宋体" w:hAnsi="华文宋体" w:eastAsia="华文宋体"/>
          <w:sz w:val="36"/>
          <w:szCs w:val="36"/>
        </w:rPr>
        <w:t xml:space="preserve">        合同编号：</w:t>
      </w:r>
      <w:r>
        <w:rPr>
          <w:rFonts w:hint="eastAsia" w:ascii="华文宋体" w:hAnsi="华文宋体" w:eastAsia="华文宋体"/>
          <w:sz w:val="36"/>
          <w:szCs w:val="36"/>
          <w:u w:val="single"/>
        </w:rPr>
        <w:t xml:space="preserve">                        </w:t>
      </w:r>
    </w:p>
    <w:p w14:paraId="6C70A60C">
      <w:pPr>
        <w:spacing w:beforeLines="50" w:afterLines="50" w:line="800" w:lineRule="exact"/>
        <w:jc w:val="left"/>
        <w:rPr>
          <w:rFonts w:ascii="华文宋体" w:hAnsi="华文宋体" w:eastAsia="华文宋体"/>
          <w:sz w:val="36"/>
          <w:szCs w:val="36"/>
          <w:u w:val="single"/>
        </w:rPr>
      </w:pPr>
      <w:r>
        <w:rPr>
          <w:rFonts w:hint="eastAsia" w:ascii="华文宋体" w:hAnsi="华文宋体" w:eastAsia="华文宋体"/>
          <w:sz w:val="36"/>
          <w:szCs w:val="36"/>
        </w:rPr>
        <w:t xml:space="preserve">        签订日期：</w:t>
      </w:r>
      <w:r>
        <w:rPr>
          <w:rFonts w:hint="eastAsia" w:ascii="华文宋体" w:hAnsi="华文宋体" w:eastAsia="华文宋体"/>
          <w:sz w:val="36"/>
          <w:szCs w:val="36"/>
          <w:u w:val="single"/>
        </w:rPr>
        <w:t xml:space="preserve">       年   月  日      </w:t>
      </w:r>
    </w:p>
    <w:p w14:paraId="268A1AB6">
      <w:pPr>
        <w:spacing w:beforeLines="50" w:afterLines="50" w:line="800" w:lineRule="exact"/>
        <w:jc w:val="left"/>
        <w:rPr>
          <w:rFonts w:ascii="华文宋体" w:hAnsi="华文宋体" w:eastAsia="华文宋体"/>
          <w:sz w:val="36"/>
          <w:szCs w:val="36"/>
          <w:u w:val="single"/>
        </w:rPr>
      </w:pPr>
      <w:r>
        <w:rPr>
          <w:rFonts w:hint="eastAsia" w:ascii="华文宋体" w:hAnsi="华文宋体" w:eastAsia="华文宋体"/>
          <w:sz w:val="36"/>
          <w:szCs w:val="36"/>
        </w:rPr>
        <w:t xml:space="preserve">        签订地点：</w:t>
      </w:r>
      <w:r>
        <w:rPr>
          <w:rFonts w:hint="eastAsia" w:ascii="华文宋体" w:hAnsi="华文宋体" w:eastAsia="华文宋体"/>
          <w:sz w:val="36"/>
          <w:szCs w:val="36"/>
          <w:u w:val="single"/>
        </w:rPr>
        <w:t xml:space="preserve">                        </w:t>
      </w:r>
    </w:p>
    <w:p w14:paraId="52197017">
      <w:pPr>
        <w:spacing w:beforeLines="50" w:afterLines="50" w:line="440" w:lineRule="exact"/>
        <w:rPr>
          <w:rFonts w:ascii="仿宋_GB2312" w:hAnsi="宋体" w:eastAsia="仿宋_GB2312"/>
          <w:b/>
          <w:sz w:val="28"/>
          <w:szCs w:val="28"/>
        </w:rPr>
      </w:pPr>
    </w:p>
    <w:p w14:paraId="6EC8ADAA">
      <w:pPr>
        <w:spacing w:beforeLines="50" w:afterLines="50" w:line="440" w:lineRule="exact"/>
        <w:jc w:val="center"/>
        <w:rPr>
          <w:rFonts w:ascii="仿宋_GB2312" w:hAnsi="宋体" w:eastAsia="仿宋_GB2312"/>
          <w:b/>
          <w:sz w:val="28"/>
          <w:szCs w:val="28"/>
        </w:rPr>
      </w:pPr>
    </w:p>
    <w:p w14:paraId="54C20F39">
      <w:pPr>
        <w:spacing w:beforeLines="50" w:afterLines="50" w:line="480" w:lineRule="exact"/>
        <w:rPr>
          <w:rFonts w:ascii="华文宋体" w:hAnsi="华文宋体" w:eastAsia="华文宋体"/>
          <w:b/>
          <w:sz w:val="24"/>
          <w:u w:val="single"/>
        </w:rPr>
      </w:pPr>
      <w:r>
        <w:rPr>
          <w:rFonts w:hint="eastAsia" w:ascii="华文宋体" w:hAnsi="华文宋体" w:eastAsia="华文宋体"/>
          <w:b/>
          <w:sz w:val="24"/>
        </w:rPr>
        <w:t xml:space="preserve">甲方（出租方）： </w:t>
      </w:r>
      <w:r>
        <w:rPr>
          <w:rFonts w:hint="eastAsia" w:ascii="华文宋体" w:hAnsi="华文宋体" w:eastAsia="华文宋体"/>
          <w:b/>
          <w:sz w:val="24"/>
          <w:u w:val="single"/>
        </w:rPr>
        <w:t xml:space="preserve">                                                         </w:t>
      </w:r>
    </w:p>
    <w:p w14:paraId="64A8C51F">
      <w:pPr>
        <w:spacing w:beforeLines="50" w:afterLines="50" w:line="480" w:lineRule="exact"/>
        <w:rPr>
          <w:rFonts w:ascii="华文宋体" w:hAnsi="华文宋体" w:eastAsia="华文宋体"/>
          <w:sz w:val="24"/>
        </w:rPr>
      </w:pPr>
      <w:r>
        <w:rPr>
          <w:rFonts w:hint="eastAsia" w:ascii="华文宋体" w:hAnsi="华文宋体" w:eastAsia="华文宋体"/>
          <w:sz w:val="24"/>
        </w:rPr>
        <w:t>统一社会信用代码：</w:t>
      </w:r>
      <w:r>
        <w:rPr>
          <w:rFonts w:hint="eastAsia" w:ascii="华文宋体" w:hAnsi="华文宋体" w:eastAsia="华文宋体"/>
          <w:sz w:val="24"/>
          <w:u w:val="single"/>
        </w:rPr>
        <w:t xml:space="preserve">                                                       </w:t>
      </w:r>
      <w:r>
        <w:rPr>
          <w:rFonts w:hint="eastAsia" w:ascii="华文宋体" w:hAnsi="华文宋体" w:eastAsia="华文宋体"/>
          <w:sz w:val="24"/>
        </w:rPr>
        <w:t xml:space="preserve">                                                   </w:t>
      </w:r>
    </w:p>
    <w:p w14:paraId="2C8AEA59">
      <w:pPr>
        <w:spacing w:beforeLines="50" w:afterLines="50" w:line="480" w:lineRule="exact"/>
        <w:rPr>
          <w:rFonts w:ascii="华文宋体" w:hAnsi="华文宋体" w:eastAsia="华文宋体"/>
          <w:sz w:val="24"/>
          <w:u w:val="single"/>
        </w:rPr>
      </w:pPr>
      <w:r>
        <w:rPr>
          <w:rFonts w:hint="eastAsia" w:ascii="华文宋体" w:hAnsi="华文宋体" w:eastAsia="华文宋体"/>
          <w:sz w:val="24"/>
        </w:rPr>
        <w:t>通讯地址：</w:t>
      </w:r>
      <w:r>
        <w:rPr>
          <w:rFonts w:hint="eastAsia" w:ascii="华文宋体" w:hAnsi="华文宋体" w:eastAsia="华文宋体"/>
          <w:sz w:val="24"/>
          <w:u w:val="single"/>
        </w:rPr>
        <w:t xml:space="preserve">                                                                </w:t>
      </w:r>
    </w:p>
    <w:p w14:paraId="3B7DEA37">
      <w:pPr>
        <w:spacing w:beforeLines="50" w:afterLines="50" w:line="480" w:lineRule="exact"/>
        <w:rPr>
          <w:rFonts w:ascii="华文宋体" w:hAnsi="华文宋体" w:eastAsia="华文宋体"/>
          <w:sz w:val="24"/>
          <w:u w:val="single"/>
        </w:rPr>
      </w:pPr>
      <w:r>
        <w:rPr>
          <w:rFonts w:hint="eastAsia" w:ascii="华文宋体" w:hAnsi="华文宋体" w:eastAsia="华文宋体"/>
          <w:sz w:val="24"/>
        </w:rPr>
        <w:t>联系人及电话：</w:t>
      </w:r>
      <w:r>
        <w:rPr>
          <w:rFonts w:hint="eastAsia" w:ascii="华文宋体" w:hAnsi="华文宋体" w:eastAsia="华文宋体"/>
          <w:sz w:val="24"/>
          <w:u w:val="single"/>
        </w:rPr>
        <w:t xml:space="preserve">                                                           </w:t>
      </w:r>
    </w:p>
    <w:p w14:paraId="200CB0E9">
      <w:pPr>
        <w:spacing w:beforeLines="50" w:afterLines="50" w:line="480" w:lineRule="exact"/>
        <w:rPr>
          <w:rFonts w:ascii="华文宋体" w:hAnsi="华文宋体" w:eastAsia="华文宋体"/>
          <w:b/>
          <w:sz w:val="24"/>
        </w:rPr>
      </w:pPr>
      <w:r>
        <w:rPr>
          <w:rFonts w:hint="eastAsia" w:ascii="华文宋体" w:hAnsi="华文宋体" w:eastAsia="华文宋体"/>
          <w:sz w:val="24"/>
        </w:rPr>
        <w:t xml:space="preserve">             </w:t>
      </w:r>
      <w:r>
        <w:rPr>
          <w:rFonts w:hint="eastAsia" w:ascii="华文宋体" w:hAnsi="华文宋体" w:eastAsia="华文宋体"/>
          <w:b/>
          <w:sz w:val="24"/>
        </w:rPr>
        <w:t xml:space="preserve">                                       </w:t>
      </w:r>
    </w:p>
    <w:p w14:paraId="50DA1112">
      <w:pPr>
        <w:spacing w:beforeLines="50" w:afterLines="50" w:line="480" w:lineRule="exact"/>
        <w:rPr>
          <w:rFonts w:ascii="华文宋体" w:hAnsi="华文宋体" w:eastAsia="华文宋体"/>
          <w:b/>
          <w:sz w:val="24"/>
          <w:u w:val="single"/>
        </w:rPr>
      </w:pPr>
      <w:r>
        <w:rPr>
          <w:rFonts w:hint="eastAsia" w:ascii="华文宋体" w:hAnsi="华文宋体" w:eastAsia="华文宋体"/>
          <w:b/>
          <w:sz w:val="24"/>
        </w:rPr>
        <w:t xml:space="preserve">乙方（承租方）： </w:t>
      </w:r>
      <w:r>
        <w:rPr>
          <w:rFonts w:hint="eastAsia" w:ascii="华文宋体" w:hAnsi="华文宋体" w:eastAsia="华文宋体"/>
          <w:b/>
          <w:sz w:val="24"/>
          <w:u w:val="single"/>
        </w:rPr>
        <w:t xml:space="preserve">                                                         </w:t>
      </w:r>
    </w:p>
    <w:p w14:paraId="1D575C51">
      <w:pPr>
        <w:spacing w:beforeLines="50" w:afterLines="50" w:line="480" w:lineRule="exact"/>
        <w:rPr>
          <w:rFonts w:ascii="华文宋体" w:hAnsi="华文宋体" w:eastAsia="华文宋体"/>
          <w:sz w:val="24"/>
        </w:rPr>
      </w:pPr>
      <w:r>
        <w:rPr>
          <w:rFonts w:hint="eastAsia" w:ascii="华文宋体" w:hAnsi="华文宋体" w:eastAsia="华文宋体"/>
          <w:sz w:val="24"/>
        </w:rPr>
        <w:t>统一社会信用代码：</w:t>
      </w:r>
      <w:r>
        <w:rPr>
          <w:rFonts w:hint="eastAsia" w:ascii="华文宋体" w:hAnsi="华文宋体" w:eastAsia="华文宋体"/>
          <w:sz w:val="24"/>
          <w:u w:val="single"/>
        </w:rPr>
        <w:t xml:space="preserve">        【承租人为企业时适用】                                     </w:t>
      </w:r>
      <w:r>
        <w:rPr>
          <w:rFonts w:hint="eastAsia" w:ascii="华文宋体" w:hAnsi="华文宋体" w:eastAsia="华文宋体"/>
          <w:sz w:val="24"/>
        </w:rPr>
        <w:t xml:space="preserve">                                                   </w:t>
      </w:r>
    </w:p>
    <w:p w14:paraId="7C0699CD">
      <w:pPr>
        <w:spacing w:beforeLines="50" w:afterLines="50" w:line="480" w:lineRule="exact"/>
        <w:rPr>
          <w:rFonts w:ascii="华文宋体" w:hAnsi="华文宋体" w:eastAsia="华文宋体"/>
          <w:sz w:val="24"/>
          <w:u w:val="single"/>
        </w:rPr>
      </w:pPr>
      <w:r>
        <w:rPr>
          <w:rFonts w:hint="eastAsia" w:ascii="华文宋体" w:hAnsi="华文宋体" w:eastAsia="华文宋体"/>
          <w:sz w:val="24"/>
        </w:rPr>
        <w:t>公民身份号码：</w:t>
      </w:r>
      <w:r>
        <w:rPr>
          <w:rFonts w:hint="eastAsia" w:ascii="华文宋体" w:hAnsi="华文宋体" w:eastAsia="华文宋体"/>
          <w:sz w:val="24"/>
          <w:u w:val="single"/>
        </w:rPr>
        <w:t xml:space="preserve">          【承租人为自然人时适用】                        </w:t>
      </w:r>
    </w:p>
    <w:p w14:paraId="01D0B5F7">
      <w:pPr>
        <w:spacing w:beforeLines="50" w:afterLines="50" w:line="480" w:lineRule="exact"/>
        <w:rPr>
          <w:rFonts w:ascii="华文宋体" w:hAnsi="华文宋体" w:eastAsia="华文宋体"/>
          <w:b/>
          <w:sz w:val="24"/>
          <w:u w:val="single"/>
        </w:rPr>
      </w:pPr>
      <w:r>
        <w:rPr>
          <w:rFonts w:hint="eastAsia" w:ascii="华文宋体" w:hAnsi="华文宋体" w:eastAsia="华文宋体"/>
          <w:sz w:val="24"/>
        </w:rPr>
        <w:t>通讯地址：</w:t>
      </w:r>
      <w:r>
        <w:rPr>
          <w:rFonts w:hint="eastAsia" w:ascii="华文宋体" w:hAnsi="华文宋体" w:eastAsia="华文宋体"/>
          <w:sz w:val="24"/>
          <w:u w:val="single"/>
        </w:rPr>
        <w:t xml:space="preserve">                                                              </w:t>
      </w:r>
    </w:p>
    <w:p w14:paraId="6574D7F9">
      <w:pPr>
        <w:spacing w:beforeLines="50" w:afterLines="50" w:line="480" w:lineRule="exact"/>
        <w:rPr>
          <w:rFonts w:ascii="华文宋体" w:hAnsi="华文宋体" w:eastAsia="华文宋体"/>
          <w:sz w:val="24"/>
          <w:u w:val="single"/>
        </w:rPr>
      </w:pPr>
      <w:r>
        <w:rPr>
          <w:rFonts w:hint="eastAsia" w:ascii="华文宋体" w:hAnsi="华文宋体" w:eastAsia="华文宋体"/>
          <w:sz w:val="24"/>
        </w:rPr>
        <w:t>联系人及电话：</w:t>
      </w:r>
      <w:r>
        <w:rPr>
          <w:rFonts w:hint="eastAsia" w:ascii="华文宋体" w:hAnsi="华文宋体" w:eastAsia="华文宋体"/>
          <w:sz w:val="24"/>
          <w:u w:val="single"/>
        </w:rPr>
        <w:t xml:space="preserve">                                                           </w:t>
      </w:r>
    </w:p>
    <w:p w14:paraId="5A0921FE">
      <w:pPr>
        <w:spacing w:beforeLines="50" w:afterLines="50" w:line="480" w:lineRule="exact"/>
        <w:rPr>
          <w:rFonts w:ascii="华文宋体" w:hAnsi="华文宋体" w:eastAsia="华文宋体"/>
          <w:b/>
          <w:sz w:val="24"/>
          <w:u w:val="single"/>
        </w:rPr>
      </w:pPr>
    </w:p>
    <w:p w14:paraId="3DA0A4F8">
      <w:pPr>
        <w:spacing w:before="50" w:after="50" w:line="480" w:lineRule="exact"/>
        <w:ind w:firstLine="480"/>
        <w:rPr>
          <w:rFonts w:ascii="华文宋体" w:hAnsi="华文宋体" w:eastAsia="华文宋体"/>
          <w:sz w:val="24"/>
        </w:rPr>
      </w:pPr>
      <w:r>
        <w:rPr>
          <w:rFonts w:hint="eastAsia" w:ascii="华文宋体" w:hAnsi="华文宋体" w:eastAsia="华文宋体"/>
          <w:sz w:val="24"/>
        </w:rPr>
        <w:t>根据《中华人民共和国民法典》及其他相关规定，甲、乙双方以自愿、平等、公平、诚信为基本原则，经</w:t>
      </w:r>
      <w:r>
        <w:rPr>
          <w:rFonts w:hint="eastAsia" w:ascii="华文宋体" w:hAnsi="华文宋体" w:eastAsia="华文宋体"/>
          <w:sz w:val="24"/>
          <w:u w:val="single"/>
        </w:rPr>
        <w:t xml:space="preserve">  【公开竞价、友好协商等】 </w:t>
      </w:r>
      <w:r>
        <w:rPr>
          <w:rFonts w:hint="eastAsia" w:ascii="华文宋体" w:hAnsi="华文宋体" w:eastAsia="华文宋体"/>
          <w:sz w:val="24"/>
        </w:rPr>
        <w:t>，就乙方向甲方承租</w:t>
      </w:r>
      <w:r>
        <w:rPr>
          <w:rFonts w:hint="eastAsia" w:ascii="华文宋体" w:hAnsi="华文宋体" w:eastAsia="华文宋体"/>
          <w:sz w:val="24"/>
          <w:u w:val="single"/>
        </w:rPr>
        <w:t xml:space="preserve">            </w:t>
      </w:r>
      <w:r>
        <w:rPr>
          <w:rFonts w:hint="eastAsia" w:ascii="华文宋体" w:hAnsi="华文宋体" w:eastAsia="华文宋体"/>
          <w:sz w:val="24"/>
        </w:rPr>
        <w:t>事宜，特订立本合同，以兹共同信守。</w:t>
      </w:r>
    </w:p>
    <w:p w14:paraId="2A8F267F">
      <w:pPr>
        <w:spacing w:beforeLines="50" w:afterLines="50" w:line="480" w:lineRule="exact"/>
        <w:ind w:firstLine="480"/>
        <w:rPr>
          <w:rFonts w:ascii="华文宋体" w:hAnsi="华文宋体" w:eastAsia="华文宋体"/>
          <w:b/>
          <w:sz w:val="24"/>
        </w:rPr>
      </w:pPr>
      <w:r>
        <w:rPr>
          <w:rFonts w:hint="eastAsia" w:ascii="华文宋体" w:hAnsi="华文宋体" w:eastAsia="华文宋体"/>
          <w:b/>
          <w:sz w:val="24"/>
        </w:rPr>
        <w:t>第1条 租赁物</w:t>
      </w:r>
      <w:r>
        <w:rPr>
          <w:rFonts w:hint="eastAsia" w:ascii="宋体" w:hAnsi="宋体" w:cs="宋体"/>
          <w:b/>
          <w:sz w:val="24"/>
        </w:rPr>
        <w:t>概</w:t>
      </w:r>
      <w:r>
        <w:rPr>
          <w:rFonts w:hint="eastAsia" w:ascii="华文宋体" w:hAnsi="华文宋体" w:eastAsia="华文宋体"/>
          <w:b/>
          <w:sz w:val="24"/>
        </w:rPr>
        <w:t>况</w:t>
      </w:r>
    </w:p>
    <w:p w14:paraId="3BC2F294">
      <w:pPr>
        <w:spacing w:before="50" w:after="50" w:line="480" w:lineRule="exact"/>
        <w:ind w:left="1" w:firstLine="480"/>
        <w:rPr>
          <w:rFonts w:ascii="华文宋体" w:hAnsi="华文宋体" w:eastAsia="华文宋体"/>
          <w:sz w:val="24"/>
          <w:u w:val="single"/>
        </w:rPr>
      </w:pPr>
      <w:r>
        <w:rPr>
          <w:rFonts w:hint="eastAsia" w:ascii="华文宋体" w:hAnsi="华文宋体" w:eastAsia="华文宋体"/>
          <w:sz w:val="24"/>
        </w:rPr>
        <w:t>1.1租赁物座落：</w:t>
      </w:r>
      <w:r>
        <w:rPr>
          <w:rFonts w:hint="eastAsia" w:ascii="华文宋体" w:hAnsi="华文宋体" w:eastAsia="华文宋体"/>
          <w:sz w:val="24"/>
          <w:u w:val="single"/>
        </w:rPr>
        <w:t xml:space="preserve">                                            </w:t>
      </w:r>
    </w:p>
    <w:p w14:paraId="39122513">
      <w:pPr>
        <w:spacing w:before="50" w:after="50" w:line="480" w:lineRule="exact"/>
        <w:ind w:left="1" w:firstLine="480"/>
        <w:rPr>
          <w:rFonts w:ascii="华文宋体" w:hAnsi="华文宋体" w:eastAsia="华文宋体"/>
          <w:sz w:val="24"/>
          <w:u w:val="single"/>
        </w:rPr>
      </w:pPr>
      <w:r>
        <w:rPr>
          <w:rFonts w:hint="eastAsia" w:ascii="华文宋体" w:hAnsi="华文宋体" w:eastAsia="华文宋体"/>
          <w:sz w:val="24"/>
        </w:rPr>
        <w:t>1.2租赁物面积：</w:t>
      </w:r>
      <w:r>
        <w:rPr>
          <w:rFonts w:hint="eastAsia" w:ascii="华文宋体" w:hAnsi="华文宋体" w:eastAsia="华文宋体"/>
          <w:sz w:val="24"/>
          <w:u w:val="single"/>
        </w:rPr>
        <w:t xml:space="preserve">                                            </w:t>
      </w:r>
    </w:p>
    <w:p w14:paraId="33E2F900">
      <w:pPr>
        <w:spacing w:before="50" w:after="50" w:line="480" w:lineRule="exact"/>
        <w:ind w:left="1" w:firstLine="480"/>
        <w:rPr>
          <w:rFonts w:ascii="华文宋体" w:hAnsi="华文宋体" w:eastAsia="华文宋体"/>
          <w:sz w:val="24"/>
          <w:u w:val="single"/>
        </w:rPr>
      </w:pPr>
      <w:r>
        <w:rPr>
          <w:rFonts w:hint="eastAsia" w:ascii="华文宋体" w:hAnsi="华文宋体" w:eastAsia="华文宋体"/>
          <w:sz w:val="24"/>
        </w:rPr>
        <w:t>1.3租赁物用途：</w:t>
      </w:r>
      <w:r>
        <w:rPr>
          <w:rFonts w:hint="eastAsia" w:ascii="华文宋体" w:hAnsi="华文宋体" w:eastAsia="华文宋体"/>
          <w:sz w:val="24"/>
          <w:u w:val="single"/>
        </w:rPr>
        <w:t xml:space="preserve">                                             </w:t>
      </w:r>
    </w:p>
    <w:p w14:paraId="7B2FD7E8">
      <w:pPr>
        <w:spacing w:before="50" w:after="50" w:line="480" w:lineRule="exact"/>
        <w:ind w:left="1" w:firstLine="480"/>
        <w:rPr>
          <w:rFonts w:ascii="华文宋体" w:hAnsi="华文宋体" w:eastAsia="华文宋体"/>
          <w:sz w:val="24"/>
          <w:u w:val="single"/>
        </w:rPr>
      </w:pPr>
      <w:r>
        <w:rPr>
          <w:rFonts w:hint="eastAsia" w:ascii="华文宋体" w:hAnsi="华文宋体" w:eastAsia="华文宋体"/>
          <w:sz w:val="24"/>
        </w:rPr>
        <w:t>1.4附属设施设备：</w:t>
      </w:r>
      <w:r>
        <w:rPr>
          <w:rFonts w:hint="eastAsia" w:ascii="华文宋体" w:hAnsi="华文宋体" w:eastAsia="华文宋体"/>
          <w:sz w:val="24"/>
          <w:u w:val="single"/>
        </w:rPr>
        <w:t xml:space="preserve">                                            </w:t>
      </w:r>
    </w:p>
    <w:p w14:paraId="195210BA">
      <w:pPr>
        <w:spacing w:before="50" w:after="50" w:line="480" w:lineRule="exact"/>
        <w:ind w:left="1" w:firstLine="480"/>
        <w:rPr>
          <w:rFonts w:ascii="华文宋体" w:hAnsi="华文宋体" w:eastAsia="华文宋体"/>
          <w:sz w:val="24"/>
          <w:u w:val="single"/>
        </w:rPr>
      </w:pPr>
      <w:r>
        <w:rPr>
          <w:rFonts w:hint="eastAsia" w:ascii="华文宋体" w:hAnsi="华文宋体" w:eastAsia="华文宋体"/>
          <w:sz w:val="24"/>
        </w:rPr>
        <w:t>1.5关于租赁物特别说明：</w:t>
      </w:r>
      <w:r>
        <w:rPr>
          <w:rFonts w:hint="eastAsia" w:ascii="华文宋体" w:hAnsi="华文宋体" w:eastAsia="华文宋体"/>
          <w:sz w:val="24"/>
          <w:u w:val="single"/>
        </w:rPr>
        <w:t xml:space="preserve"> 【文物资产、木结构建筑等特殊情况适用】  </w:t>
      </w:r>
    </w:p>
    <w:p w14:paraId="538964D4">
      <w:pPr>
        <w:spacing w:beforeLines="50" w:afterLines="50" w:line="480" w:lineRule="exact"/>
        <w:ind w:firstLine="480"/>
        <w:rPr>
          <w:rFonts w:ascii="华文宋体" w:hAnsi="华文宋体" w:eastAsia="华文宋体"/>
          <w:b/>
          <w:sz w:val="24"/>
        </w:rPr>
      </w:pPr>
      <w:r>
        <w:rPr>
          <w:rFonts w:hint="eastAsia" w:ascii="华文宋体" w:hAnsi="华文宋体" w:eastAsia="华文宋体"/>
          <w:b/>
          <w:sz w:val="24"/>
        </w:rPr>
        <w:t>第二条 租赁期限</w:t>
      </w:r>
    </w:p>
    <w:p w14:paraId="62AC7354">
      <w:pPr>
        <w:spacing w:before="50" w:after="50" w:line="480" w:lineRule="exact"/>
        <w:ind w:firstLine="480"/>
        <w:rPr>
          <w:rFonts w:ascii="华文宋体" w:hAnsi="华文宋体" w:eastAsia="华文宋体"/>
          <w:sz w:val="24"/>
        </w:rPr>
      </w:pPr>
      <w:r>
        <w:rPr>
          <w:rFonts w:hint="eastAsia" w:ascii="华文宋体" w:hAnsi="华文宋体" w:eastAsia="华文宋体"/>
          <w:sz w:val="24"/>
        </w:rPr>
        <w:t>2.1本合同租赁期限共计</w:t>
      </w:r>
      <w:r>
        <w:rPr>
          <w:rFonts w:hint="eastAsia" w:ascii="华文宋体" w:hAnsi="华文宋体" w:eastAsia="华文宋体"/>
          <w:sz w:val="24"/>
          <w:u w:val="single"/>
        </w:rPr>
        <w:t xml:space="preserve">   </w:t>
      </w:r>
      <w:r>
        <w:rPr>
          <w:rFonts w:hint="eastAsia" w:ascii="华文宋体" w:hAnsi="华文宋体" w:eastAsia="华文宋体"/>
          <w:sz w:val="24"/>
        </w:rPr>
        <w:t>年，自</w:t>
      </w:r>
      <w:r>
        <w:rPr>
          <w:rFonts w:hint="eastAsia" w:ascii="华文宋体" w:hAnsi="华文宋体" w:eastAsia="华文宋体"/>
          <w:sz w:val="24"/>
          <w:u w:val="single"/>
        </w:rPr>
        <w:t xml:space="preserve">      </w:t>
      </w:r>
      <w:r>
        <w:rPr>
          <w:rFonts w:hint="eastAsia" w:ascii="华文宋体" w:hAnsi="华文宋体" w:eastAsia="华文宋体"/>
          <w:sz w:val="24"/>
        </w:rPr>
        <w:t>年</w:t>
      </w:r>
      <w:r>
        <w:rPr>
          <w:rFonts w:hint="eastAsia" w:ascii="华文宋体" w:hAnsi="华文宋体" w:eastAsia="华文宋体"/>
          <w:sz w:val="24"/>
          <w:u w:val="single"/>
        </w:rPr>
        <w:t xml:space="preserve">   </w:t>
      </w:r>
      <w:r>
        <w:rPr>
          <w:rFonts w:hint="eastAsia" w:ascii="华文宋体" w:hAnsi="华文宋体" w:eastAsia="华文宋体"/>
          <w:sz w:val="24"/>
        </w:rPr>
        <w:t>月</w:t>
      </w:r>
      <w:r>
        <w:rPr>
          <w:rFonts w:hint="eastAsia" w:ascii="华文宋体" w:hAnsi="华文宋体" w:eastAsia="华文宋体"/>
          <w:sz w:val="24"/>
          <w:u w:val="single"/>
        </w:rPr>
        <w:t xml:space="preserve">   </w:t>
      </w:r>
      <w:r>
        <w:rPr>
          <w:rFonts w:hint="eastAsia" w:ascii="华文宋体" w:hAnsi="华文宋体" w:eastAsia="华文宋体"/>
          <w:sz w:val="24"/>
        </w:rPr>
        <w:t>日起至</w:t>
      </w:r>
      <w:r>
        <w:rPr>
          <w:rFonts w:hint="eastAsia" w:ascii="华文宋体" w:hAnsi="华文宋体" w:eastAsia="华文宋体"/>
          <w:sz w:val="24"/>
          <w:u w:val="single"/>
        </w:rPr>
        <w:t xml:space="preserve">      </w:t>
      </w:r>
      <w:r>
        <w:rPr>
          <w:rFonts w:hint="eastAsia" w:ascii="华文宋体" w:hAnsi="华文宋体" w:eastAsia="华文宋体"/>
          <w:sz w:val="24"/>
        </w:rPr>
        <w:t>年</w:t>
      </w:r>
      <w:r>
        <w:rPr>
          <w:rFonts w:hint="eastAsia" w:ascii="华文宋体" w:hAnsi="华文宋体" w:eastAsia="华文宋体"/>
          <w:sz w:val="24"/>
          <w:u w:val="single"/>
        </w:rPr>
        <w:t xml:space="preserve">   </w:t>
      </w:r>
      <w:r>
        <w:rPr>
          <w:rFonts w:hint="eastAsia" w:ascii="华文宋体" w:hAnsi="华文宋体" w:eastAsia="华文宋体"/>
          <w:sz w:val="24"/>
        </w:rPr>
        <w:t>月</w:t>
      </w:r>
      <w:r>
        <w:rPr>
          <w:rFonts w:hint="eastAsia" w:ascii="华文宋体" w:hAnsi="华文宋体" w:eastAsia="华文宋体"/>
          <w:sz w:val="24"/>
          <w:u w:val="single"/>
        </w:rPr>
        <w:t xml:space="preserve">   </w:t>
      </w:r>
      <w:r>
        <w:rPr>
          <w:rFonts w:hint="eastAsia" w:ascii="华文宋体" w:hAnsi="华文宋体" w:eastAsia="华文宋体"/>
          <w:sz w:val="24"/>
        </w:rPr>
        <w:t>日止。</w:t>
      </w:r>
    </w:p>
    <w:p w14:paraId="75CEBCA8">
      <w:pPr>
        <w:spacing w:before="50" w:after="50" w:line="480" w:lineRule="exact"/>
        <w:ind w:firstLine="480"/>
        <w:rPr>
          <w:rFonts w:ascii="华文宋体" w:hAnsi="华文宋体" w:eastAsia="华文宋体"/>
          <w:sz w:val="24"/>
        </w:rPr>
      </w:pPr>
      <w:r>
        <w:rPr>
          <w:rFonts w:hint="eastAsia" w:ascii="华文宋体" w:hAnsi="华文宋体" w:eastAsia="华文宋体"/>
          <w:sz w:val="24"/>
        </w:rPr>
        <w:t>2.2租赁期满后</w:t>
      </w:r>
      <w:r>
        <w:rPr>
          <w:rFonts w:hint="eastAsia" w:ascii="宋体" w:hAnsi="宋体"/>
          <w:sz w:val="24"/>
        </w:rPr>
        <w:t>乙方如需续约，应提前3个月向甲方书面申请，甲方有权根据自身的情况确定是否继续出租。如甲方不再继续出租的，应在收到乙方书面续租申请后书面告知乙方。如</w:t>
      </w:r>
      <w:r>
        <w:rPr>
          <w:rFonts w:hint="eastAsia" w:ascii="华文宋体" w:hAnsi="华文宋体" w:eastAsia="华文宋体"/>
          <w:sz w:val="24"/>
        </w:rPr>
        <w:t>甲方继续出租房屋的，乙方在同等条件下享有优先承租权，但乙方应按照甲方的租赁流程及时办理相关手续（包括但不限于参与公开竞租、协商谈判等）。</w:t>
      </w:r>
    </w:p>
    <w:p w14:paraId="1CBB6D16">
      <w:pPr>
        <w:spacing w:beforeLines="50" w:afterLines="50" w:line="480" w:lineRule="exact"/>
        <w:ind w:firstLine="480"/>
        <w:rPr>
          <w:rFonts w:ascii="华文宋体" w:hAnsi="华文宋体" w:eastAsia="华文宋体"/>
          <w:b/>
          <w:sz w:val="24"/>
        </w:rPr>
      </w:pPr>
      <w:r>
        <w:rPr>
          <w:rFonts w:hint="eastAsia" w:ascii="华文宋体" w:hAnsi="华文宋体" w:eastAsia="华文宋体"/>
          <w:b/>
          <w:sz w:val="24"/>
        </w:rPr>
        <w:t>第三条 租金及支付</w:t>
      </w:r>
    </w:p>
    <w:p w14:paraId="75CAE870">
      <w:pPr>
        <w:spacing w:before="50" w:afterLines="50" w:line="480" w:lineRule="exact"/>
        <w:ind w:left="239" w:leftChars="114" w:firstLine="307" w:firstLineChars="128"/>
        <w:rPr>
          <w:rFonts w:ascii="华文宋体" w:hAnsi="华文宋体" w:eastAsia="华文宋体"/>
          <w:sz w:val="24"/>
        </w:rPr>
      </w:pPr>
      <w:r>
        <w:rPr>
          <w:rFonts w:hint="eastAsia" w:ascii="华文宋体" w:hAnsi="华文宋体" w:eastAsia="华文宋体"/>
          <w:sz w:val="24"/>
        </w:rPr>
        <w:t>3.1租赁期限内，甲乙双方按照先付后用，</w:t>
      </w:r>
      <w:r>
        <w:rPr>
          <w:rFonts w:hint="eastAsia" w:ascii="华文宋体" w:hAnsi="华文宋体" w:eastAsia="华文宋体"/>
          <w:sz w:val="24"/>
          <w:u w:val="single"/>
        </w:rPr>
        <w:t xml:space="preserve">   </w:t>
      </w:r>
      <w:r>
        <w:rPr>
          <w:rFonts w:hint="eastAsia" w:ascii="华文宋体" w:hAnsi="华文宋体" w:eastAsia="华文宋体"/>
          <w:sz w:val="24"/>
        </w:rPr>
        <w:t>年</w:t>
      </w:r>
      <w:r>
        <w:rPr>
          <w:rFonts w:hint="eastAsia" w:ascii="华文宋体" w:hAnsi="华文宋体" w:eastAsia="华文宋体"/>
          <w:sz w:val="24"/>
          <w:u w:val="single"/>
        </w:rPr>
        <w:t xml:space="preserve">   </w:t>
      </w:r>
      <w:r>
        <w:rPr>
          <w:rFonts w:hint="eastAsia" w:ascii="华文宋体" w:hAnsi="华文宋体" w:eastAsia="华文宋体"/>
          <w:sz w:val="24"/>
        </w:rPr>
        <w:t>付原则执行，年租金含税为</w:t>
      </w:r>
      <w:r>
        <w:rPr>
          <w:rFonts w:hint="eastAsia" w:ascii="华文宋体" w:hAnsi="华文宋体" w:eastAsia="华文宋体"/>
          <w:sz w:val="24"/>
          <w:u w:val="single"/>
        </w:rPr>
        <w:t xml:space="preserve">        </w:t>
      </w:r>
      <w:r>
        <w:rPr>
          <w:rFonts w:hint="eastAsia" w:ascii="华文宋体" w:hAnsi="华文宋体" w:eastAsia="华文宋体"/>
          <w:sz w:val="24"/>
        </w:rPr>
        <w:t>元，乙方按照下列租金标准及期限向甲方支付租金：</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42"/>
        <w:gridCol w:w="3646"/>
        <w:gridCol w:w="2834"/>
      </w:tblGrid>
      <w:tr w14:paraId="5E35D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tcPr>
          <w:p w14:paraId="7CF6A97A">
            <w:pPr>
              <w:spacing w:before="50" w:after="50" w:line="480" w:lineRule="exact"/>
              <w:jc w:val="center"/>
              <w:rPr>
                <w:rFonts w:ascii="华文宋体" w:hAnsi="华文宋体" w:eastAsia="华文宋体"/>
                <w:b/>
                <w:sz w:val="24"/>
              </w:rPr>
            </w:pPr>
            <w:r>
              <w:rPr>
                <w:rFonts w:hint="eastAsia" w:ascii="华文宋体" w:hAnsi="华文宋体" w:eastAsia="华文宋体"/>
                <w:b/>
                <w:sz w:val="24"/>
              </w:rPr>
              <w:t>租赁年度</w:t>
            </w:r>
          </w:p>
        </w:tc>
        <w:tc>
          <w:tcPr>
            <w:tcW w:w="3722" w:type="dxa"/>
          </w:tcPr>
          <w:p w14:paraId="2F9CD121">
            <w:pPr>
              <w:spacing w:before="50" w:after="50" w:line="480" w:lineRule="exact"/>
              <w:jc w:val="center"/>
              <w:rPr>
                <w:rFonts w:ascii="华文宋体" w:hAnsi="华文宋体" w:eastAsia="华文宋体"/>
                <w:b/>
                <w:sz w:val="24"/>
              </w:rPr>
            </w:pPr>
            <w:r>
              <w:rPr>
                <w:rFonts w:hint="eastAsia" w:ascii="华文宋体" w:hAnsi="华文宋体" w:eastAsia="华文宋体"/>
                <w:b/>
                <w:sz w:val="24"/>
              </w:rPr>
              <w:t>租金金额（人民币·元）</w:t>
            </w:r>
          </w:p>
        </w:tc>
        <w:tc>
          <w:tcPr>
            <w:tcW w:w="2907" w:type="dxa"/>
          </w:tcPr>
          <w:p w14:paraId="71298861">
            <w:pPr>
              <w:spacing w:before="50" w:after="50" w:line="480" w:lineRule="exact"/>
              <w:jc w:val="center"/>
              <w:rPr>
                <w:rFonts w:ascii="华文宋体" w:hAnsi="华文宋体" w:eastAsia="华文宋体"/>
                <w:b/>
                <w:sz w:val="24"/>
              </w:rPr>
            </w:pPr>
            <w:r>
              <w:rPr>
                <w:rFonts w:hint="eastAsia" w:ascii="华文宋体" w:hAnsi="华文宋体" w:eastAsia="华文宋体"/>
                <w:b/>
                <w:sz w:val="24"/>
              </w:rPr>
              <w:t>支付期限</w:t>
            </w:r>
          </w:p>
        </w:tc>
      </w:tr>
      <w:tr w14:paraId="7F365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tcPr>
          <w:p w14:paraId="2D671A0B">
            <w:pPr>
              <w:spacing w:before="50" w:after="50" w:line="480" w:lineRule="exact"/>
              <w:jc w:val="center"/>
              <w:rPr>
                <w:rFonts w:ascii="华文宋体" w:hAnsi="华文宋体" w:eastAsia="华文宋体"/>
                <w:sz w:val="24"/>
              </w:rPr>
            </w:pPr>
            <w:r>
              <w:rPr>
                <w:rFonts w:hint="eastAsia" w:ascii="华文宋体" w:hAnsi="华文宋体" w:eastAsia="华文宋体"/>
                <w:sz w:val="24"/>
              </w:rPr>
              <w:t>第一期</w:t>
            </w:r>
          </w:p>
        </w:tc>
        <w:tc>
          <w:tcPr>
            <w:tcW w:w="3722" w:type="dxa"/>
          </w:tcPr>
          <w:p w14:paraId="1A707C3F">
            <w:pPr>
              <w:spacing w:before="50" w:after="50" w:line="480" w:lineRule="exact"/>
              <w:jc w:val="center"/>
              <w:rPr>
                <w:rFonts w:ascii="华文宋体" w:hAnsi="华文宋体" w:eastAsia="华文宋体"/>
                <w:sz w:val="24"/>
              </w:rPr>
            </w:pPr>
          </w:p>
        </w:tc>
        <w:tc>
          <w:tcPr>
            <w:tcW w:w="2907" w:type="dxa"/>
          </w:tcPr>
          <w:p w14:paraId="447D2D41">
            <w:pPr>
              <w:spacing w:before="50" w:after="50" w:line="480" w:lineRule="exact"/>
              <w:jc w:val="center"/>
              <w:rPr>
                <w:rFonts w:ascii="华文宋体" w:hAnsi="华文宋体" w:eastAsia="华文宋体"/>
                <w:sz w:val="24"/>
              </w:rPr>
            </w:pPr>
            <w:r>
              <w:rPr>
                <w:rFonts w:hint="eastAsia" w:ascii="华文宋体" w:hAnsi="华文宋体" w:eastAsia="华文宋体"/>
                <w:sz w:val="24"/>
              </w:rPr>
              <w:t>本合同签订后3日内</w:t>
            </w:r>
          </w:p>
        </w:tc>
      </w:tr>
      <w:tr w14:paraId="4E0C3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tcPr>
          <w:p w14:paraId="246E135D">
            <w:pPr>
              <w:spacing w:before="50" w:after="50" w:line="480" w:lineRule="exact"/>
              <w:jc w:val="center"/>
              <w:rPr>
                <w:rFonts w:ascii="华文宋体" w:hAnsi="华文宋体" w:eastAsia="华文宋体"/>
                <w:sz w:val="24"/>
              </w:rPr>
            </w:pPr>
            <w:r>
              <w:rPr>
                <w:rFonts w:hint="eastAsia" w:ascii="华文宋体" w:hAnsi="华文宋体" w:eastAsia="华文宋体"/>
                <w:sz w:val="24"/>
              </w:rPr>
              <w:t>第二期</w:t>
            </w:r>
          </w:p>
        </w:tc>
        <w:tc>
          <w:tcPr>
            <w:tcW w:w="3722" w:type="dxa"/>
          </w:tcPr>
          <w:p w14:paraId="56F09400">
            <w:pPr>
              <w:spacing w:before="50" w:after="50" w:line="480" w:lineRule="exact"/>
              <w:jc w:val="center"/>
              <w:rPr>
                <w:rFonts w:ascii="华文宋体" w:hAnsi="华文宋体" w:eastAsia="华文宋体"/>
                <w:sz w:val="24"/>
              </w:rPr>
            </w:pPr>
          </w:p>
        </w:tc>
        <w:tc>
          <w:tcPr>
            <w:tcW w:w="2907" w:type="dxa"/>
          </w:tcPr>
          <w:p w14:paraId="5F8C560A">
            <w:pPr>
              <w:spacing w:before="50" w:after="50" w:line="480" w:lineRule="exact"/>
              <w:jc w:val="center"/>
              <w:rPr>
                <w:rFonts w:ascii="华文宋体" w:hAnsi="华文宋体" w:eastAsia="华文宋体"/>
                <w:sz w:val="24"/>
              </w:rPr>
            </w:pPr>
            <w:r>
              <w:rPr>
                <w:rFonts w:hint="eastAsia" w:ascii="华文宋体" w:hAnsi="华文宋体" w:eastAsia="华文宋体"/>
                <w:sz w:val="24"/>
              </w:rPr>
              <w:t>年   月  日前</w:t>
            </w:r>
          </w:p>
        </w:tc>
      </w:tr>
      <w:tr w14:paraId="5138B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tcPr>
          <w:p w14:paraId="7ACFF151">
            <w:pPr>
              <w:spacing w:before="50" w:after="50" w:line="480" w:lineRule="exact"/>
              <w:jc w:val="center"/>
              <w:rPr>
                <w:rFonts w:ascii="华文宋体" w:hAnsi="华文宋体" w:eastAsia="华文宋体"/>
                <w:sz w:val="24"/>
              </w:rPr>
            </w:pPr>
            <w:r>
              <w:rPr>
                <w:rFonts w:hint="eastAsia" w:ascii="华文宋体" w:hAnsi="华文宋体" w:eastAsia="华文宋体"/>
                <w:sz w:val="24"/>
              </w:rPr>
              <w:t>第三期</w:t>
            </w:r>
          </w:p>
        </w:tc>
        <w:tc>
          <w:tcPr>
            <w:tcW w:w="3722" w:type="dxa"/>
          </w:tcPr>
          <w:p w14:paraId="0A698913">
            <w:pPr>
              <w:spacing w:before="50" w:after="50" w:line="480" w:lineRule="exact"/>
              <w:jc w:val="center"/>
              <w:rPr>
                <w:rFonts w:ascii="华文宋体" w:hAnsi="华文宋体" w:eastAsia="华文宋体"/>
                <w:sz w:val="24"/>
              </w:rPr>
            </w:pPr>
          </w:p>
        </w:tc>
        <w:tc>
          <w:tcPr>
            <w:tcW w:w="2907" w:type="dxa"/>
          </w:tcPr>
          <w:p w14:paraId="2B5925F1">
            <w:pPr>
              <w:spacing w:before="50" w:after="50" w:line="480" w:lineRule="exact"/>
              <w:jc w:val="center"/>
              <w:rPr>
                <w:rFonts w:ascii="华文宋体" w:hAnsi="华文宋体" w:eastAsia="华文宋体"/>
                <w:sz w:val="24"/>
              </w:rPr>
            </w:pPr>
            <w:r>
              <w:rPr>
                <w:rFonts w:hint="eastAsia" w:ascii="华文宋体" w:hAnsi="华文宋体" w:eastAsia="华文宋体"/>
                <w:sz w:val="24"/>
              </w:rPr>
              <w:t>年   月  日前</w:t>
            </w:r>
          </w:p>
        </w:tc>
      </w:tr>
      <w:tr w14:paraId="094A7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tcPr>
          <w:p w14:paraId="4F815967">
            <w:pPr>
              <w:spacing w:before="50" w:after="50" w:line="480" w:lineRule="exact"/>
              <w:jc w:val="center"/>
              <w:rPr>
                <w:rFonts w:ascii="华文宋体" w:hAnsi="华文宋体" w:eastAsia="华文宋体"/>
                <w:sz w:val="24"/>
              </w:rPr>
            </w:pPr>
            <w:r>
              <w:rPr>
                <w:rFonts w:hint="eastAsia" w:ascii="华文宋体" w:hAnsi="华文宋体" w:eastAsia="华文宋体"/>
                <w:sz w:val="24"/>
              </w:rPr>
              <w:t>第四期</w:t>
            </w:r>
          </w:p>
        </w:tc>
        <w:tc>
          <w:tcPr>
            <w:tcW w:w="3722" w:type="dxa"/>
          </w:tcPr>
          <w:p w14:paraId="66050AA2">
            <w:pPr>
              <w:spacing w:before="50" w:after="50" w:line="480" w:lineRule="exact"/>
              <w:jc w:val="center"/>
              <w:rPr>
                <w:rFonts w:ascii="华文宋体" w:hAnsi="华文宋体" w:eastAsia="华文宋体"/>
                <w:sz w:val="24"/>
              </w:rPr>
            </w:pPr>
          </w:p>
        </w:tc>
        <w:tc>
          <w:tcPr>
            <w:tcW w:w="2907" w:type="dxa"/>
          </w:tcPr>
          <w:p w14:paraId="69D8D84F">
            <w:pPr>
              <w:spacing w:before="50" w:after="50" w:line="480" w:lineRule="exact"/>
              <w:jc w:val="center"/>
              <w:rPr>
                <w:rFonts w:ascii="华文宋体" w:hAnsi="华文宋体" w:eastAsia="华文宋体"/>
                <w:sz w:val="24"/>
              </w:rPr>
            </w:pPr>
            <w:r>
              <w:rPr>
                <w:rFonts w:hint="eastAsia" w:ascii="华文宋体" w:hAnsi="华文宋体" w:eastAsia="华文宋体"/>
                <w:sz w:val="24"/>
              </w:rPr>
              <w:t>年   月  日前</w:t>
            </w:r>
          </w:p>
        </w:tc>
      </w:tr>
      <w:tr w14:paraId="1E354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tcPr>
          <w:p w14:paraId="3D30D23A">
            <w:pPr>
              <w:spacing w:before="50" w:after="50" w:line="480" w:lineRule="exact"/>
              <w:jc w:val="center"/>
              <w:rPr>
                <w:rFonts w:ascii="华文宋体" w:hAnsi="华文宋体" w:eastAsia="华文宋体"/>
                <w:sz w:val="24"/>
              </w:rPr>
            </w:pPr>
            <w:r>
              <w:rPr>
                <w:rFonts w:hint="eastAsia" w:ascii="华文宋体" w:hAnsi="华文宋体" w:eastAsia="华文宋体"/>
                <w:sz w:val="24"/>
              </w:rPr>
              <w:t>第五期</w:t>
            </w:r>
          </w:p>
        </w:tc>
        <w:tc>
          <w:tcPr>
            <w:tcW w:w="3722" w:type="dxa"/>
          </w:tcPr>
          <w:p w14:paraId="766712F8">
            <w:pPr>
              <w:spacing w:before="50" w:after="50" w:line="480" w:lineRule="exact"/>
              <w:jc w:val="center"/>
              <w:rPr>
                <w:rFonts w:ascii="华文宋体" w:hAnsi="华文宋体" w:eastAsia="华文宋体"/>
                <w:sz w:val="24"/>
              </w:rPr>
            </w:pPr>
          </w:p>
        </w:tc>
        <w:tc>
          <w:tcPr>
            <w:tcW w:w="2907" w:type="dxa"/>
          </w:tcPr>
          <w:p w14:paraId="79CB3F80">
            <w:pPr>
              <w:spacing w:before="50" w:after="50" w:line="480" w:lineRule="exact"/>
              <w:jc w:val="center"/>
              <w:rPr>
                <w:rFonts w:ascii="华文宋体" w:hAnsi="华文宋体" w:eastAsia="华文宋体"/>
                <w:sz w:val="24"/>
              </w:rPr>
            </w:pPr>
            <w:r>
              <w:rPr>
                <w:rFonts w:hint="eastAsia" w:ascii="华文宋体" w:hAnsi="华文宋体" w:eastAsia="华文宋体"/>
                <w:sz w:val="24"/>
              </w:rPr>
              <w:t>年   月  日前</w:t>
            </w:r>
          </w:p>
        </w:tc>
      </w:tr>
      <w:tr w14:paraId="3FBAC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tcPr>
          <w:p w14:paraId="1929A615">
            <w:pPr>
              <w:spacing w:before="50" w:after="50" w:line="480" w:lineRule="exact"/>
              <w:jc w:val="center"/>
              <w:rPr>
                <w:rFonts w:ascii="华文宋体" w:hAnsi="华文宋体" w:eastAsia="华文宋体"/>
                <w:sz w:val="24"/>
              </w:rPr>
            </w:pPr>
            <w:r>
              <w:rPr>
                <w:rFonts w:hint="eastAsia" w:ascii="华文宋体" w:hAnsi="华文宋体" w:eastAsia="华文宋体"/>
                <w:sz w:val="24"/>
              </w:rPr>
              <w:t>第六期</w:t>
            </w:r>
          </w:p>
        </w:tc>
        <w:tc>
          <w:tcPr>
            <w:tcW w:w="3722" w:type="dxa"/>
          </w:tcPr>
          <w:p w14:paraId="3180F4F1">
            <w:pPr>
              <w:spacing w:before="50" w:after="50" w:line="480" w:lineRule="exact"/>
              <w:jc w:val="center"/>
              <w:rPr>
                <w:rFonts w:ascii="华文宋体" w:hAnsi="华文宋体" w:eastAsia="华文宋体"/>
                <w:sz w:val="24"/>
              </w:rPr>
            </w:pPr>
          </w:p>
        </w:tc>
        <w:tc>
          <w:tcPr>
            <w:tcW w:w="2907" w:type="dxa"/>
          </w:tcPr>
          <w:p w14:paraId="651A18E0">
            <w:pPr>
              <w:spacing w:before="50" w:after="50" w:line="480" w:lineRule="exact"/>
              <w:jc w:val="center"/>
              <w:rPr>
                <w:rFonts w:ascii="华文宋体" w:hAnsi="华文宋体" w:eastAsia="华文宋体"/>
                <w:sz w:val="24"/>
              </w:rPr>
            </w:pPr>
            <w:r>
              <w:rPr>
                <w:rFonts w:hint="eastAsia" w:ascii="华文宋体" w:hAnsi="华文宋体" w:eastAsia="华文宋体"/>
                <w:sz w:val="24"/>
              </w:rPr>
              <w:t>年   月  日前</w:t>
            </w:r>
          </w:p>
        </w:tc>
      </w:tr>
    </w:tbl>
    <w:p w14:paraId="425A7C98">
      <w:pPr>
        <w:spacing w:beforeLines="50" w:after="50" w:line="480" w:lineRule="exact"/>
        <w:ind w:firstLine="480"/>
        <w:rPr>
          <w:rFonts w:ascii="华文宋体" w:hAnsi="华文宋体" w:eastAsia="华文宋体"/>
          <w:sz w:val="24"/>
        </w:rPr>
      </w:pPr>
      <w:r>
        <w:rPr>
          <w:rFonts w:hint="eastAsia" w:ascii="华文宋体" w:hAnsi="华文宋体" w:eastAsia="华文宋体"/>
          <w:sz w:val="24"/>
        </w:rPr>
        <w:t>3.2上述租金均为含税价，适用税率为</w:t>
      </w:r>
      <w:r>
        <w:rPr>
          <w:rFonts w:hint="eastAsia" w:ascii="华文宋体" w:hAnsi="华文宋体" w:eastAsia="华文宋体"/>
          <w:sz w:val="24"/>
          <w:u w:val="single"/>
        </w:rPr>
        <w:t xml:space="preserve">   </w:t>
      </w:r>
      <w:r>
        <w:rPr>
          <w:rFonts w:hint="eastAsia" w:ascii="华文宋体" w:hAnsi="华文宋体" w:eastAsia="华文宋体"/>
          <w:sz w:val="24"/>
        </w:rPr>
        <w:t>%。租赁期间若发生国家税率调整的，已支付的租金不进行调整，自下个租赁年度开始适用调整后的新税率，租金作相应调整。</w:t>
      </w:r>
    </w:p>
    <w:p w14:paraId="401EB454">
      <w:pPr>
        <w:spacing w:before="50" w:after="50" w:line="480" w:lineRule="exact"/>
        <w:ind w:firstLine="480"/>
        <w:rPr>
          <w:rFonts w:ascii="华文宋体" w:hAnsi="华文宋体" w:eastAsia="华文宋体"/>
          <w:sz w:val="24"/>
        </w:rPr>
      </w:pPr>
      <w:r>
        <w:rPr>
          <w:rFonts w:hint="eastAsia" w:ascii="华文宋体" w:hAnsi="华文宋体" w:eastAsia="华文宋体"/>
          <w:sz w:val="24"/>
        </w:rPr>
        <w:t>3.3甲方收到租金后，向乙方开具相应的税务发票。</w:t>
      </w:r>
    </w:p>
    <w:p w14:paraId="0BA8A5C1">
      <w:pPr>
        <w:spacing w:before="50" w:after="50" w:line="480" w:lineRule="exact"/>
        <w:ind w:firstLine="480"/>
        <w:rPr>
          <w:rFonts w:ascii="华文宋体" w:hAnsi="华文宋体" w:eastAsia="华文宋体"/>
          <w:sz w:val="24"/>
        </w:rPr>
      </w:pPr>
      <w:r>
        <w:rPr>
          <w:rFonts w:hint="eastAsia" w:ascii="华文宋体" w:hAnsi="华文宋体" w:eastAsia="华文宋体"/>
          <w:sz w:val="24"/>
        </w:rPr>
        <w:t>3.4乙方应严格按照约定期限及时足额支付租金，乙方未按约支付租金的，自逾期之日起以应付租金为基数按照日万分之三的标准向甲方支付违约金。逾期超过30日的，甲方有权单方解除合同。乙方应按合同租金总额的20%向甲方支付违约金，同时履约保证金不予退还。</w:t>
      </w:r>
    </w:p>
    <w:p w14:paraId="3D36D9A0">
      <w:pPr>
        <w:spacing w:beforeLines="50" w:afterLines="50" w:line="480" w:lineRule="exact"/>
        <w:ind w:firstLine="480"/>
        <w:rPr>
          <w:rFonts w:ascii="华文宋体" w:hAnsi="华文宋体" w:eastAsia="华文宋体"/>
          <w:b/>
          <w:sz w:val="24"/>
        </w:rPr>
      </w:pPr>
      <w:r>
        <w:rPr>
          <w:rFonts w:hint="eastAsia" w:ascii="华文宋体" w:hAnsi="华文宋体" w:eastAsia="华文宋体"/>
          <w:b/>
          <w:sz w:val="24"/>
        </w:rPr>
        <w:t>第四条 费用承担</w:t>
      </w:r>
    </w:p>
    <w:p w14:paraId="22547D32">
      <w:pPr>
        <w:spacing w:before="50" w:after="50" w:line="480" w:lineRule="exact"/>
        <w:ind w:firstLine="480"/>
        <w:rPr>
          <w:rFonts w:ascii="华文宋体" w:hAnsi="华文宋体" w:eastAsia="华文宋体"/>
          <w:sz w:val="24"/>
        </w:rPr>
      </w:pPr>
      <w:r>
        <w:rPr>
          <w:rFonts w:hint="eastAsia" w:ascii="华文宋体" w:hAnsi="华文宋体" w:eastAsia="华文宋体"/>
          <w:sz w:val="24"/>
        </w:rPr>
        <w:t>4.1租赁期限内，乙方按照下列约定支付相关费用：</w:t>
      </w:r>
    </w:p>
    <w:p w14:paraId="32AD29AB">
      <w:pPr>
        <w:spacing w:before="50" w:after="50" w:line="480" w:lineRule="exact"/>
        <w:ind w:firstLine="480"/>
        <w:rPr>
          <w:rFonts w:ascii="华文宋体" w:hAnsi="华文宋体" w:eastAsia="华文宋体"/>
          <w:sz w:val="24"/>
        </w:rPr>
      </w:pPr>
      <w:r>
        <w:rPr>
          <w:rFonts w:hint="eastAsia" w:ascii="华文宋体" w:hAnsi="华文宋体" w:eastAsia="华文宋体"/>
          <w:sz w:val="24"/>
        </w:rPr>
        <w:t>4.1.1物业管理费：租赁物的现行物业管理服务由</w:t>
      </w:r>
      <w:r>
        <w:rPr>
          <w:rFonts w:hint="eastAsia" w:ascii="华文宋体" w:hAnsi="华文宋体" w:eastAsia="华文宋体"/>
          <w:sz w:val="24"/>
          <w:u w:val="single"/>
        </w:rPr>
        <w:t xml:space="preserve">   【物业公司名称】      </w:t>
      </w:r>
      <w:r>
        <w:rPr>
          <w:rFonts w:hint="eastAsia" w:ascii="华文宋体" w:hAnsi="华文宋体" w:eastAsia="华文宋体"/>
          <w:sz w:val="24"/>
        </w:rPr>
        <w:t>负责，乙方应按照该公司的标准及要求支付物业管理费。</w:t>
      </w:r>
    </w:p>
    <w:p w14:paraId="15665461">
      <w:pPr>
        <w:spacing w:before="50" w:after="50" w:line="480" w:lineRule="exact"/>
        <w:ind w:firstLine="480"/>
        <w:rPr>
          <w:rFonts w:ascii="宋体" w:hAnsi="宋体"/>
          <w:sz w:val="24"/>
        </w:rPr>
      </w:pPr>
      <w:r>
        <w:rPr>
          <w:rFonts w:hint="eastAsia" w:ascii="宋体" w:hAnsi="宋体"/>
          <w:sz w:val="24"/>
        </w:rPr>
        <w:t>现行物业费收费标准为：</w:t>
      </w:r>
    </w:p>
    <w:p w14:paraId="5590D923">
      <w:pPr>
        <w:spacing w:before="50" w:after="50" w:line="480" w:lineRule="exact"/>
        <w:ind w:firstLine="480"/>
        <w:rPr>
          <w:rFonts w:ascii="华文宋体" w:hAnsi="华文宋体" w:eastAsia="华文宋体"/>
          <w:sz w:val="24"/>
        </w:rPr>
      </w:pPr>
      <w:r>
        <w:rPr>
          <w:rFonts w:hint="eastAsia" w:ascii="华文宋体" w:hAnsi="华文宋体" w:eastAsia="华文宋体"/>
          <w:sz w:val="24"/>
        </w:rPr>
        <w:t>4.1.2电梯电费：按总户数除以面积平方乘以租赁面积等情况进行分摊核算，费用由物业公司</w:t>
      </w:r>
      <w:r>
        <w:rPr>
          <w:rFonts w:hint="eastAsia" w:ascii="华文宋体" w:hAnsi="华文宋体" w:eastAsia="华文宋体"/>
          <w:color w:val="FF0000"/>
          <w:sz w:val="24"/>
        </w:rPr>
        <w:t>按具体规定</w:t>
      </w:r>
      <w:r>
        <w:rPr>
          <w:rFonts w:hint="eastAsia" w:ascii="华文宋体" w:hAnsi="华文宋体" w:eastAsia="华文宋体"/>
          <w:sz w:val="24"/>
        </w:rPr>
        <w:t>收取（如有）。</w:t>
      </w:r>
    </w:p>
    <w:p w14:paraId="51B74AD6">
      <w:pPr>
        <w:spacing w:before="50" w:after="50" w:line="480" w:lineRule="exact"/>
        <w:ind w:firstLine="480"/>
        <w:rPr>
          <w:rFonts w:ascii="华文宋体" w:hAnsi="华文宋体" w:eastAsia="华文宋体"/>
          <w:sz w:val="24"/>
        </w:rPr>
      </w:pPr>
      <w:r>
        <w:rPr>
          <w:rFonts w:hint="eastAsia" w:ascii="华文宋体" w:hAnsi="华文宋体" w:eastAsia="华文宋体"/>
          <w:sz w:val="24"/>
        </w:rPr>
        <w:t>4.1.3水费：按楼层水表计量，费用由物业公司收取</w:t>
      </w:r>
      <w:r>
        <w:rPr>
          <w:rFonts w:hint="eastAsia" w:ascii="华文宋体" w:hAnsi="华文宋体" w:eastAsia="华文宋体"/>
          <w:color w:val="FF0000"/>
          <w:sz w:val="24"/>
        </w:rPr>
        <w:t>或自行支付。</w:t>
      </w:r>
    </w:p>
    <w:p w14:paraId="3BDC4C39">
      <w:pPr>
        <w:spacing w:before="50" w:after="50" w:line="480" w:lineRule="exact"/>
        <w:ind w:firstLine="480"/>
        <w:rPr>
          <w:rFonts w:ascii="华文宋体" w:hAnsi="华文宋体" w:eastAsia="华文宋体"/>
          <w:sz w:val="24"/>
        </w:rPr>
      </w:pPr>
      <w:r>
        <w:rPr>
          <w:rFonts w:hint="eastAsia" w:ascii="华文宋体" w:hAnsi="华文宋体" w:eastAsia="华文宋体"/>
          <w:sz w:val="24"/>
        </w:rPr>
        <w:t>4.1.4电费：按楼层计量表，根据乙方实际用电情况支付电费，</w:t>
      </w:r>
      <w:r>
        <w:rPr>
          <w:rFonts w:hint="eastAsia" w:ascii="华文宋体" w:hAnsi="华文宋体" w:eastAsia="华文宋体"/>
          <w:color w:val="FF0000"/>
          <w:sz w:val="24"/>
        </w:rPr>
        <w:t>由物业公司收取或自行支付</w:t>
      </w:r>
      <w:r>
        <w:rPr>
          <w:rFonts w:hint="eastAsia" w:ascii="华文宋体" w:hAnsi="华文宋体" w:eastAsia="华文宋体"/>
          <w:color w:val="FF0000"/>
          <w:sz w:val="24"/>
          <w:lang w:eastAsia="zh-CN"/>
        </w:rPr>
        <w:t>，</w:t>
      </w:r>
      <w:r>
        <w:rPr>
          <w:rFonts w:hint="eastAsia" w:ascii="华文宋体" w:hAnsi="华文宋体" w:eastAsia="华文宋体"/>
          <w:sz w:val="24"/>
        </w:rPr>
        <w:t>专变用电费用按租赁面积分摊由物业公司代收代付。</w:t>
      </w:r>
    </w:p>
    <w:p w14:paraId="4D2E91E8">
      <w:pPr>
        <w:spacing w:before="50" w:after="50" w:line="480" w:lineRule="exact"/>
        <w:ind w:firstLine="480"/>
        <w:rPr>
          <w:rFonts w:ascii="华文宋体" w:hAnsi="华文宋体" w:eastAsia="华文宋体"/>
          <w:sz w:val="24"/>
        </w:rPr>
      </w:pPr>
      <w:r>
        <w:rPr>
          <w:rFonts w:hint="eastAsia" w:ascii="华文宋体" w:hAnsi="华文宋体" w:eastAsia="华文宋体"/>
          <w:sz w:val="24"/>
        </w:rPr>
        <w:t>4.1.5通讯及网络费用：需开通网络的，由乙方自行向网络运营商申请开通及支付费用。</w:t>
      </w:r>
    </w:p>
    <w:p w14:paraId="0CADD281">
      <w:pPr>
        <w:spacing w:before="50" w:after="50" w:line="480" w:lineRule="exact"/>
        <w:ind w:firstLine="480"/>
        <w:rPr>
          <w:rFonts w:ascii="华文宋体" w:hAnsi="华文宋体" w:eastAsia="华文宋体"/>
          <w:sz w:val="24"/>
        </w:rPr>
      </w:pPr>
      <w:r>
        <w:rPr>
          <w:rFonts w:hint="eastAsia" w:ascii="华文宋体" w:hAnsi="华文宋体" w:eastAsia="华文宋体"/>
          <w:sz w:val="24"/>
        </w:rPr>
        <w:t>4.1.6其他费用（包括但不限于垃圾清运费）等，由乙方按照物业公司的标准及要求支付。</w:t>
      </w:r>
    </w:p>
    <w:p w14:paraId="283AF35D">
      <w:pPr>
        <w:spacing w:line="400" w:lineRule="exact"/>
        <w:ind w:firstLine="480" w:firstLineChars="200"/>
        <w:rPr>
          <w:rFonts w:ascii="华文宋体" w:hAnsi="华文宋体" w:eastAsia="华文宋体"/>
          <w:sz w:val="24"/>
        </w:rPr>
      </w:pPr>
      <w:r>
        <w:rPr>
          <w:rFonts w:hint="eastAsia" w:ascii="华文宋体" w:hAnsi="华文宋体" w:eastAsia="华文宋体"/>
          <w:sz w:val="24"/>
        </w:rPr>
        <w:t>4.2租赁期满或提前终止时，乙方应向甲方提供上述相关费用结清凭证。乙方有拖欠费用的，甲方有权从乙方缴纳的履约保证金中直接扣除支付。履约保证金</w:t>
      </w:r>
      <w:r>
        <w:rPr>
          <w:rFonts w:hint="eastAsia" w:ascii="宋体" w:hAnsi="宋体"/>
          <w:sz w:val="24"/>
        </w:rPr>
        <w:t>不足以冲抵的，由乙方另行支付。</w:t>
      </w:r>
    </w:p>
    <w:p w14:paraId="3454BE8A">
      <w:pPr>
        <w:spacing w:beforeLines="50" w:afterLines="50" w:line="480" w:lineRule="exact"/>
        <w:ind w:firstLine="480"/>
        <w:rPr>
          <w:rFonts w:ascii="华文宋体" w:hAnsi="华文宋体" w:eastAsia="华文宋体"/>
          <w:b/>
          <w:sz w:val="24"/>
        </w:rPr>
      </w:pPr>
      <w:r>
        <w:rPr>
          <w:rFonts w:hint="eastAsia" w:ascii="华文宋体" w:hAnsi="华文宋体" w:eastAsia="华文宋体"/>
          <w:b/>
          <w:sz w:val="24"/>
        </w:rPr>
        <w:t>第五条 履约保证金</w:t>
      </w:r>
    </w:p>
    <w:p w14:paraId="43561262">
      <w:pPr>
        <w:spacing w:before="50" w:after="50" w:line="480" w:lineRule="exact"/>
        <w:ind w:firstLine="480"/>
        <w:rPr>
          <w:rFonts w:ascii="华文宋体" w:hAnsi="华文宋体" w:eastAsia="华文宋体"/>
          <w:sz w:val="24"/>
        </w:rPr>
      </w:pPr>
      <w:r>
        <w:rPr>
          <w:rFonts w:hint="eastAsia" w:ascii="华文宋体" w:hAnsi="华文宋体" w:eastAsia="华文宋体"/>
          <w:sz w:val="24"/>
        </w:rPr>
        <w:t>5.1本合同签订后3日内，乙方向甲方支付履约保证金</w:t>
      </w:r>
      <w:r>
        <w:rPr>
          <w:rFonts w:hint="eastAsia" w:ascii="华文宋体" w:hAnsi="华文宋体" w:eastAsia="华文宋体"/>
          <w:sz w:val="24"/>
          <w:u w:val="single"/>
        </w:rPr>
        <w:t xml:space="preserve">    </w:t>
      </w:r>
      <w:r>
        <w:rPr>
          <w:rFonts w:hint="eastAsia" w:ascii="华文宋体" w:hAnsi="华文宋体" w:eastAsia="华文宋体"/>
          <w:sz w:val="24"/>
        </w:rPr>
        <w:t>元。</w:t>
      </w:r>
    </w:p>
    <w:p w14:paraId="19A55B15">
      <w:pPr>
        <w:spacing w:before="50" w:after="50" w:line="480" w:lineRule="exact"/>
        <w:ind w:firstLine="480"/>
        <w:rPr>
          <w:rFonts w:ascii="华文宋体" w:hAnsi="华文宋体" w:eastAsia="华文宋体"/>
          <w:sz w:val="24"/>
        </w:rPr>
      </w:pPr>
      <w:r>
        <w:rPr>
          <w:rFonts w:hint="eastAsia" w:ascii="华文宋体" w:hAnsi="华文宋体" w:eastAsia="华文宋体"/>
          <w:sz w:val="24"/>
        </w:rPr>
        <w:t>5.2履约保证金的目的在于督促乙方按约履行合同义务，当乙方违反合同约定，拖欠租金、应支付费用、发生违约、损坏租赁物等情形需要承担经济责任时，甲方有权直接从履约保证金中扣除并支付相应的金额。</w:t>
      </w:r>
    </w:p>
    <w:p w14:paraId="429D1710">
      <w:pPr>
        <w:spacing w:before="50" w:after="50" w:line="480" w:lineRule="exact"/>
        <w:ind w:firstLine="480"/>
        <w:rPr>
          <w:rFonts w:ascii="华文宋体" w:hAnsi="华文宋体" w:eastAsia="华文宋体"/>
          <w:sz w:val="24"/>
        </w:rPr>
      </w:pPr>
      <w:r>
        <w:rPr>
          <w:rFonts w:hint="eastAsia" w:ascii="华文宋体" w:hAnsi="华文宋体" w:eastAsia="华文宋体"/>
          <w:sz w:val="24"/>
        </w:rPr>
        <w:t>5.3租赁期满或提前终止时，履约保证金在乙方按约腾空房屋并经甲方验收合格后15日内，扣除乙方拖欠的租金（如有）、应支付费用（如有）、违约金（如有）、损害赔偿金（如有）等各项费用后无息退还给乙方。</w:t>
      </w:r>
    </w:p>
    <w:p w14:paraId="57846175">
      <w:pPr>
        <w:spacing w:before="50" w:after="50" w:line="480" w:lineRule="exact"/>
        <w:ind w:firstLine="480"/>
        <w:rPr>
          <w:rFonts w:ascii="华文宋体" w:hAnsi="华文宋体" w:eastAsia="华文宋体"/>
          <w:sz w:val="24"/>
        </w:rPr>
      </w:pPr>
      <w:r>
        <w:rPr>
          <w:rFonts w:hint="eastAsia" w:ascii="华文宋体" w:hAnsi="华文宋体" w:eastAsia="华文宋体"/>
          <w:sz w:val="24"/>
        </w:rPr>
        <w:t>5.4履约保证金不足以支付全部费用的，由乙方另行补足。</w:t>
      </w:r>
    </w:p>
    <w:p w14:paraId="0D8E26EE">
      <w:pPr>
        <w:spacing w:beforeLines="50" w:afterLines="50" w:line="480" w:lineRule="exact"/>
        <w:ind w:firstLine="480"/>
        <w:rPr>
          <w:rFonts w:ascii="华文宋体" w:hAnsi="华文宋体" w:eastAsia="华文宋体"/>
          <w:sz w:val="24"/>
        </w:rPr>
      </w:pPr>
      <w:r>
        <w:rPr>
          <w:rFonts w:hint="eastAsia" w:ascii="华文宋体" w:hAnsi="华文宋体" w:eastAsia="华文宋体"/>
          <w:b/>
          <w:sz w:val="24"/>
        </w:rPr>
        <w:t>第六条</w:t>
      </w:r>
      <w:r>
        <w:rPr>
          <w:rFonts w:hint="eastAsia" w:ascii="华文宋体" w:hAnsi="华文宋体" w:eastAsia="华文宋体"/>
          <w:sz w:val="24"/>
        </w:rPr>
        <w:t xml:space="preserve"> </w:t>
      </w:r>
      <w:r>
        <w:rPr>
          <w:rFonts w:hint="eastAsia" w:ascii="华文宋体" w:hAnsi="华文宋体" w:eastAsia="华文宋体"/>
          <w:b/>
          <w:sz w:val="24"/>
        </w:rPr>
        <w:t>租赁物的交付及返还</w:t>
      </w:r>
    </w:p>
    <w:p w14:paraId="225DCF0C">
      <w:pPr>
        <w:spacing w:before="50" w:after="50" w:line="480" w:lineRule="exact"/>
        <w:ind w:firstLine="480"/>
        <w:rPr>
          <w:rFonts w:ascii="华文宋体" w:hAnsi="华文宋体" w:eastAsia="华文宋体"/>
          <w:sz w:val="24"/>
        </w:rPr>
      </w:pPr>
      <w:r>
        <w:rPr>
          <w:rFonts w:hint="eastAsia" w:ascii="华文宋体" w:hAnsi="华文宋体" w:eastAsia="华文宋体"/>
          <w:sz w:val="24"/>
        </w:rPr>
        <w:t>6.1本合同签订前，乙方已对租赁物进行实地查看并确认租赁物符合安全及消防规范、公共配套设施完善，符合乙方入驻要求。租赁物的原状为白坯（如现状有装修物为前租户遗留），租赁物可能存在屋面、墙面渗水漏水等瑕疵，甲方交付租赁物时，乙方对此均已知悉并无异议。</w:t>
      </w:r>
    </w:p>
    <w:p w14:paraId="78D5F6BB">
      <w:pPr>
        <w:spacing w:before="50" w:after="50" w:line="480" w:lineRule="exact"/>
        <w:ind w:firstLine="480"/>
        <w:rPr>
          <w:rFonts w:ascii="华文宋体" w:hAnsi="华文宋体" w:eastAsia="华文宋体"/>
          <w:sz w:val="24"/>
        </w:rPr>
      </w:pPr>
      <w:r>
        <w:rPr>
          <w:rFonts w:hint="eastAsia" w:ascii="华文宋体" w:hAnsi="华文宋体" w:eastAsia="华文宋体"/>
          <w:sz w:val="24"/>
        </w:rPr>
        <w:t>6.2本合同签订后</w:t>
      </w:r>
      <w:r>
        <w:rPr>
          <w:rFonts w:hint="eastAsia" w:ascii="华文宋体" w:hAnsi="华文宋体" w:eastAsia="华文宋体"/>
          <w:sz w:val="24"/>
          <w:u w:val="single"/>
        </w:rPr>
        <w:t xml:space="preserve">   </w:t>
      </w:r>
      <w:r>
        <w:rPr>
          <w:rFonts w:hint="eastAsia" w:ascii="华文宋体" w:hAnsi="华文宋体" w:eastAsia="华文宋体"/>
          <w:sz w:val="24"/>
        </w:rPr>
        <w:t>日内，甲方按现状将租赁物交付给乙方（以房屋</w:t>
      </w:r>
      <w:r>
        <w:rPr>
          <w:rFonts w:hint="eastAsia" w:ascii="宋体" w:hAnsi="宋体" w:cs="宋体"/>
          <w:sz w:val="24"/>
        </w:rPr>
        <w:t>移</w:t>
      </w:r>
      <w:r>
        <w:rPr>
          <w:rFonts w:hint="eastAsia" w:ascii="华文宋体" w:hAnsi="华文宋体" w:eastAsia="华文宋体"/>
          <w:sz w:val="24"/>
        </w:rPr>
        <w:t>交确认书为准）。</w:t>
      </w:r>
    </w:p>
    <w:p w14:paraId="67D4BFDC">
      <w:pPr>
        <w:spacing w:line="400" w:lineRule="exact"/>
        <w:ind w:firstLine="480" w:firstLineChars="200"/>
        <w:rPr>
          <w:rFonts w:ascii="华文宋体" w:hAnsi="华文宋体" w:eastAsia="华文宋体"/>
          <w:sz w:val="24"/>
        </w:rPr>
      </w:pPr>
      <w:r>
        <w:rPr>
          <w:rFonts w:hint="eastAsia" w:ascii="华文宋体" w:hAnsi="华文宋体" w:eastAsia="华文宋体"/>
          <w:sz w:val="24"/>
        </w:rPr>
        <w:t>6.3乙方应在租赁期满后5日内完成腾空并将租赁物返还给甲方（以房屋</w:t>
      </w:r>
      <w:r>
        <w:rPr>
          <w:rFonts w:hint="eastAsia" w:ascii="宋体" w:hAnsi="宋体" w:cs="宋体"/>
          <w:sz w:val="24"/>
        </w:rPr>
        <w:t>移</w:t>
      </w:r>
      <w:r>
        <w:rPr>
          <w:rFonts w:hint="eastAsia" w:ascii="华文宋体" w:hAnsi="华文宋体" w:eastAsia="华文宋体"/>
          <w:sz w:val="24"/>
        </w:rPr>
        <w:t>交确认书为准），返还租赁物时，乙方应打扫干净并完成垃圾清运，相关附属设施设备应处于完好和可使用状态，</w:t>
      </w:r>
      <w:r>
        <w:rPr>
          <w:rFonts w:hint="eastAsia" w:ascii="宋体" w:hAnsi="宋体"/>
          <w:sz w:val="24"/>
        </w:rPr>
        <w:t>否则应负责恢复原状或赔偿损失</w:t>
      </w:r>
      <w:r>
        <w:rPr>
          <w:rFonts w:hint="eastAsia" w:ascii="华文宋体" w:hAnsi="华文宋体" w:eastAsia="华文宋体"/>
          <w:sz w:val="24"/>
        </w:rPr>
        <w:t>。乙方未腾空、未打扫及清运垃圾或损坏附属设施设备的，甲方有权拒绝接收租赁物及拒绝退还履行保证金，直至乙方继续履行达到约定返还标准为止。</w:t>
      </w:r>
      <w:r>
        <w:rPr>
          <w:rFonts w:hint="eastAsia" w:ascii="宋体" w:hAnsi="宋体"/>
          <w:sz w:val="24"/>
        </w:rPr>
        <w:t>房屋内未拆除的固定装修及设施归甲方所有，甲方不作任何补偿，乙方也不得向下期承租户索取任何费用。</w:t>
      </w:r>
    </w:p>
    <w:p w14:paraId="3FD96770">
      <w:pPr>
        <w:spacing w:before="50" w:after="50" w:line="480" w:lineRule="exact"/>
        <w:ind w:firstLine="480"/>
        <w:rPr>
          <w:rFonts w:ascii="华文宋体" w:hAnsi="华文宋体" w:eastAsia="华文宋体"/>
          <w:sz w:val="24"/>
        </w:rPr>
      </w:pPr>
      <w:r>
        <w:rPr>
          <w:rFonts w:hint="eastAsia" w:ascii="华文宋体" w:hAnsi="华文宋体" w:eastAsia="华文宋体"/>
          <w:sz w:val="24"/>
        </w:rPr>
        <w:t>6.4乙方未按约返还租赁物的，自租赁期满之日起按照租赁期满当年度的租金标准的双倍向甲方支付占用费。</w:t>
      </w:r>
    </w:p>
    <w:p w14:paraId="43BCDF65">
      <w:pPr>
        <w:spacing w:before="50" w:after="50" w:line="480" w:lineRule="exact"/>
        <w:ind w:firstLine="480"/>
        <w:rPr>
          <w:rFonts w:ascii="华文宋体" w:hAnsi="华文宋体" w:eastAsia="华文宋体"/>
          <w:sz w:val="24"/>
        </w:rPr>
      </w:pPr>
      <w:r>
        <w:rPr>
          <w:rFonts w:hint="eastAsia" w:ascii="华文宋体" w:hAnsi="华文宋体" w:eastAsia="华文宋体"/>
          <w:sz w:val="24"/>
        </w:rPr>
        <w:t>6.5乙方未按约返还租赁物的，甲方有权通知物业公司停止物业服务并采取停水、停电等措施督促乙方履约，因此造成不利后果的由乙方自行承担，与甲方无涉。</w:t>
      </w:r>
    </w:p>
    <w:p w14:paraId="40661ACE">
      <w:pPr>
        <w:spacing w:beforeLines="50" w:afterLines="50" w:line="480" w:lineRule="exact"/>
        <w:ind w:firstLine="480"/>
        <w:rPr>
          <w:rFonts w:ascii="华文宋体" w:hAnsi="华文宋体" w:eastAsia="华文宋体"/>
          <w:b/>
          <w:sz w:val="24"/>
        </w:rPr>
      </w:pPr>
      <w:r>
        <w:rPr>
          <w:rFonts w:hint="eastAsia" w:ascii="华文宋体" w:hAnsi="华文宋体" w:eastAsia="华文宋体"/>
          <w:b/>
          <w:sz w:val="24"/>
        </w:rPr>
        <w:t>第</w:t>
      </w:r>
      <w:r>
        <w:rPr>
          <w:rFonts w:hint="eastAsia" w:ascii="宋体" w:hAnsi="宋体" w:cs="宋体"/>
          <w:b/>
          <w:sz w:val="24"/>
        </w:rPr>
        <w:t>七</w:t>
      </w:r>
      <w:r>
        <w:rPr>
          <w:rFonts w:hint="eastAsia" w:ascii="华文宋体" w:hAnsi="华文宋体" w:eastAsia="华文宋体"/>
          <w:b/>
          <w:sz w:val="24"/>
        </w:rPr>
        <w:t>条 租赁物使用</w:t>
      </w:r>
    </w:p>
    <w:p w14:paraId="3EBFA122">
      <w:pPr>
        <w:spacing w:before="50" w:after="50" w:line="480" w:lineRule="exact"/>
        <w:ind w:firstLine="480"/>
        <w:rPr>
          <w:rFonts w:ascii="华文宋体" w:hAnsi="华文宋体" w:eastAsia="华文宋体"/>
          <w:sz w:val="24"/>
        </w:rPr>
      </w:pPr>
      <w:r>
        <w:rPr>
          <w:rFonts w:hint="eastAsia" w:ascii="华文宋体" w:hAnsi="华文宋体" w:eastAsia="华文宋体"/>
          <w:sz w:val="24"/>
        </w:rPr>
        <w:t>7.1乙方已充分了解租赁物的位置、结构、布局、配套设施、用途等各方面详细情况，乙方承诺严格按照本合同约定的用途使用租赁物，不将租赁物作与其用途不符的使用，不利用租赁物从事违法经营活动。</w:t>
      </w:r>
    </w:p>
    <w:p w14:paraId="629FF15E">
      <w:pPr>
        <w:spacing w:before="50" w:after="50" w:line="480" w:lineRule="exact"/>
        <w:ind w:firstLine="480"/>
        <w:rPr>
          <w:rFonts w:ascii="华文宋体" w:hAnsi="华文宋体" w:eastAsia="华文宋体"/>
          <w:sz w:val="24"/>
        </w:rPr>
      </w:pPr>
      <w:r>
        <w:rPr>
          <w:rFonts w:hint="eastAsia" w:ascii="华文宋体" w:hAnsi="华文宋体" w:eastAsia="华文宋体"/>
          <w:sz w:val="24"/>
        </w:rPr>
        <w:t>7.2租赁期间，未经甲方书面同意乙方不得将租赁物转让、转租、分租或出借给第三方。</w:t>
      </w:r>
    </w:p>
    <w:p w14:paraId="3EFF30EB">
      <w:pPr>
        <w:spacing w:before="50" w:after="50" w:line="480" w:lineRule="exact"/>
        <w:ind w:firstLine="480"/>
        <w:rPr>
          <w:rFonts w:ascii="华文宋体" w:hAnsi="华文宋体" w:eastAsia="华文宋体"/>
          <w:sz w:val="24"/>
        </w:rPr>
      </w:pPr>
      <w:r>
        <w:rPr>
          <w:rFonts w:hint="eastAsia" w:ascii="华文宋体" w:hAnsi="华文宋体" w:eastAsia="华文宋体"/>
          <w:sz w:val="24"/>
        </w:rPr>
        <w:t>7.3租赁期间，乙方不得擅自变动租赁物建筑主体和承重结构，未经甲方书面同意，不得进行任何扩建、改建。</w:t>
      </w:r>
    </w:p>
    <w:p w14:paraId="25E504E9">
      <w:pPr>
        <w:spacing w:before="50" w:after="50" w:line="480" w:lineRule="exact"/>
        <w:ind w:firstLine="480"/>
        <w:rPr>
          <w:rFonts w:ascii="华文宋体" w:hAnsi="华文宋体" w:eastAsia="华文宋体"/>
          <w:sz w:val="24"/>
        </w:rPr>
      </w:pPr>
      <w:r>
        <w:rPr>
          <w:rFonts w:hint="eastAsia" w:ascii="华文宋体" w:hAnsi="华文宋体" w:eastAsia="华文宋体"/>
          <w:sz w:val="24"/>
        </w:rPr>
        <w:t>7.4乙方从事经营活动需自行向有关部门办理相关手续，甲方除配合提供必要的相关资料外不承担其他任何义务和责任。乙方以租赁物注册营业地址的，租赁期满或提前终止时应办理变更或注销手续，在乙方完成变更或注销之前，甲方有权拒绝退还履约保证金。</w:t>
      </w:r>
    </w:p>
    <w:p w14:paraId="0A4B71E7">
      <w:pPr>
        <w:spacing w:before="50" w:after="50" w:line="480" w:lineRule="exact"/>
        <w:ind w:firstLine="480"/>
        <w:rPr>
          <w:rFonts w:ascii="华文宋体" w:hAnsi="华文宋体" w:eastAsia="华文宋体"/>
          <w:sz w:val="24"/>
        </w:rPr>
      </w:pPr>
      <w:r>
        <w:rPr>
          <w:rFonts w:hint="eastAsia" w:ascii="华文宋体" w:hAnsi="华文宋体" w:eastAsia="华文宋体"/>
          <w:sz w:val="24"/>
        </w:rPr>
        <w:t>7.5乙方应确保与其招聘的工作人员建立合法合规的人事关系，确保工作人员在租赁物工作期间的人身和财产安全。</w:t>
      </w:r>
    </w:p>
    <w:p w14:paraId="4A34A452">
      <w:pPr>
        <w:spacing w:before="50" w:after="50" w:line="480" w:lineRule="exact"/>
        <w:ind w:firstLine="480"/>
        <w:rPr>
          <w:rFonts w:ascii="华文宋体" w:hAnsi="华文宋体" w:eastAsia="华文宋体"/>
          <w:sz w:val="24"/>
        </w:rPr>
      </w:pPr>
      <w:r>
        <w:rPr>
          <w:rFonts w:hint="eastAsia" w:ascii="华文宋体" w:hAnsi="华文宋体" w:eastAsia="华文宋体"/>
          <w:sz w:val="24"/>
        </w:rPr>
        <w:t>7.6租赁物系历史文物或木结构建筑的，租赁期间乙方应为租赁物购买相应的财产保险；乙方从事的行业属于危险或危化行业的，应配备符合国家和地方法律法规及政策规定安全和环保设施设备。</w:t>
      </w:r>
    </w:p>
    <w:p w14:paraId="4441047C">
      <w:pPr>
        <w:spacing w:before="50" w:after="50" w:line="480" w:lineRule="exact"/>
        <w:ind w:firstLine="480"/>
        <w:rPr>
          <w:rFonts w:ascii="华文宋体" w:hAnsi="华文宋体" w:eastAsia="华文宋体"/>
          <w:sz w:val="24"/>
        </w:rPr>
      </w:pPr>
      <w:r>
        <w:rPr>
          <w:rFonts w:ascii="华文宋体" w:hAnsi="华文宋体" w:eastAsia="华文宋体"/>
          <w:sz w:val="24"/>
        </w:rPr>
        <w:t>7</w:t>
      </w:r>
      <w:r>
        <w:rPr>
          <w:rFonts w:hint="eastAsia" w:ascii="华文宋体" w:hAnsi="华文宋体" w:eastAsia="华文宋体"/>
          <w:sz w:val="24"/>
        </w:rPr>
        <w:t>.</w:t>
      </w:r>
      <w:r>
        <w:rPr>
          <w:rFonts w:ascii="华文宋体" w:hAnsi="华文宋体" w:eastAsia="华文宋体"/>
          <w:sz w:val="24"/>
        </w:rPr>
        <w:t>7</w:t>
      </w:r>
      <w:r>
        <w:rPr>
          <w:rFonts w:hint="eastAsia" w:ascii="华文宋体" w:hAnsi="华文宋体" w:eastAsia="华文宋体"/>
          <w:sz w:val="24"/>
        </w:rPr>
        <w:t>乙方应严格遵守附件《安全使用及消防责任告知书 》各项内容，履行安全使用义务、承担消防安全责任。</w:t>
      </w:r>
    </w:p>
    <w:p w14:paraId="2E4A4EEA">
      <w:pPr>
        <w:spacing w:before="50" w:after="50" w:line="480" w:lineRule="exact"/>
        <w:ind w:firstLine="480"/>
        <w:rPr>
          <w:rFonts w:ascii="华文宋体" w:hAnsi="华文宋体" w:eastAsia="华文宋体"/>
          <w:sz w:val="24"/>
        </w:rPr>
      </w:pPr>
      <w:r>
        <w:rPr>
          <w:rFonts w:hint="eastAsia" w:ascii="华文宋体" w:hAnsi="华文宋体" w:eastAsia="华文宋体"/>
          <w:sz w:val="24"/>
        </w:rPr>
        <w:t>7.8甲方有权对乙方使用租赁物的情况进行不定期检查和监督，发现乙方有违反合同约定情形，有权要求乙方立即改正。</w:t>
      </w:r>
    </w:p>
    <w:p w14:paraId="4A8503AC">
      <w:pPr>
        <w:spacing w:before="50" w:after="50" w:line="480" w:lineRule="exact"/>
        <w:ind w:firstLine="480"/>
        <w:rPr>
          <w:rFonts w:ascii="华文宋体" w:hAnsi="华文宋体" w:eastAsia="华文宋体"/>
          <w:sz w:val="24"/>
        </w:rPr>
      </w:pPr>
      <w:r>
        <w:rPr>
          <w:rFonts w:hint="eastAsia" w:ascii="华文宋体" w:hAnsi="华文宋体" w:eastAsia="华文宋体"/>
          <w:sz w:val="24"/>
        </w:rPr>
        <w:t>7.9乙方违反约定使用租赁物及附属设施设备造成损坏的，应当立即进行修复并恢复原状，乙方拒不修复的，乙方应当按照合同租金总额的20%支付违约金，给甲方造成的实际损失高于违约金的，乙方应当据实赔偿。</w:t>
      </w:r>
    </w:p>
    <w:p w14:paraId="2EF49222">
      <w:pPr>
        <w:spacing w:before="50" w:after="50" w:line="480" w:lineRule="exact"/>
        <w:ind w:firstLine="480"/>
        <w:rPr>
          <w:rFonts w:ascii="华文宋体" w:hAnsi="华文宋体" w:eastAsia="华文宋体"/>
          <w:sz w:val="24"/>
        </w:rPr>
      </w:pPr>
      <w:r>
        <w:rPr>
          <w:rFonts w:hint="eastAsia" w:ascii="华文宋体" w:hAnsi="华文宋体" w:eastAsia="华文宋体"/>
          <w:sz w:val="24"/>
        </w:rPr>
        <w:t>7.10租赁期间，租赁物及附属设施设备的维护维修由乙方负责并承担费用（但按照法律法规属于施工单位保修范围和保修期限内的除外），因乙方使用不当或未及时维护维修导致租赁物或附属设施设备损坏的，由乙方依法赔偿。租赁期间，租赁房屋的结构性维修（结构性维修不包含房屋因各种原因导致的漏水、墙面渗漏）由甲方负责。乙方装修改建部分的维修由乙方承担。非由房屋结构性原因发生的各项损失（包含各种原因引起的漏水、墙面渗漏导致的损失）由乙方自行承担。</w:t>
      </w:r>
    </w:p>
    <w:p w14:paraId="3E5F696A">
      <w:pPr>
        <w:spacing w:line="400" w:lineRule="exact"/>
        <w:ind w:firstLine="480" w:firstLineChars="200"/>
        <w:rPr>
          <w:rFonts w:ascii="华文宋体" w:hAnsi="华文宋体" w:eastAsia="华文宋体"/>
          <w:sz w:val="24"/>
        </w:rPr>
      </w:pPr>
      <w:r>
        <w:rPr>
          <w:rFonts w:hint="eastAsia" w:ascii="华文宋体" w:hAnsi="华文宋体" w:eastAsia="华文宋体"/>
          <w:sz w:val="24"/>
        </w:rPr>
        <w:t>7.11租赁期间，房屋内商业设备及商品保险由乙方负责，且乙方在经营过程中要落实好消防责任制和保护措施。乙方应确保防火、用水用电等安全，由于乙方原因或乙方管理不善而引起之火灾、漏水或渗水事故及因火灾、漏水或渗水事故而导致公共区域或相邻其他单位蒙受损失，有关损失及附带维修赔偿由乙方负责。</w:t>
      </w:r>
    </w:p>
    <w:p w14:paraId="2DBF2E4C">
      <w:pPr>
        <w:spacing w:line="400" w:lineRule="exact"/>
        <w:ind w:firstLine="480" w:firstLineChars="200"/>
        <w:rPr>
          <w:rFonts w:ascii="华文宋体" w:hAnsi="华文宋体" w:eastAsia="华文宋体"/>
          <w:sz w:val="24"/>
        </w:rPr>
      </w:pPr>
      <w:r>
        <w:rPr>
          <w:rFonts w:hint="eastAsia" w:ascii="华文宋体" w:hAnsi="华文宋体" w:eastAsia="华文宋体"/>
          <w:sz w:val="24"/>
        </w:rPr>
        <w:t>7.12租赁期间乙方是该房屋的实际管理人，该房屋内发生的所有安全事故都由乙方承担，与甲方无关，包括但不限于高空抛物、水电气的使用不当、在屋内摔倒等给乙方和乙方同住人造成的人员伤亡，甲方都不承担任何责任。</w:t>
      </w:r>
    </w:p>
    <w:p w14:paraId="189F6DDA">
      <w:pPr>
        <w:widowControl/>
        <w:spacing w:line="400" w:lineRule="exact"/>
        <w:ind w:firstLine="480" w:firstLineChars="200"/>
        <w:jc w:val="left"/>
        <w:rPr>
          <w:rFonts w:ascii="华文宋体" w:hAnsi="华文宋体" w:eastAsia="华文宋体"/>
          <w:sz w:val="24"/>
        </w:rPr>
      </w:pPr>
      <w:r>
        <w:rPr>
          <w:rFonts w:hint="eastAsia" w:ascii="华文宋体" w:hAnsi="华文宋体" w:eastAsia="华文宋体"/>
          <w:sz w:val="24"/>
        </w:rPr>
        <w:t>乙方除经营所需外，不得在承租房屋内存放易燃易爆等危险物品，未经甲方许可不得将有毒或爆炸物品带入房屋，如违反该义务，造成甲方或者任意第三方损失的，全部法律责任由乙方承担。</w:t>
      </w:r>
    </w:p>
    <w:p w14:paraId="58D372EA">
      <w:pPr>
        <w:widowControl/>
        <w:spacing w:line="400" w:lineRule="exact"/>
        <w:ind w:firstLine="480" w:firstLineChars="200"/>
        <w:jc w:val="left"/>
        <w:rPr>
          <w:rFonts w:ascii="华文宋体" w:hAnsi="华文宋体" w:eastAsia="华文宋体"/>
          <w:color w:val="FF0000"/>
          <w:sz w:val="24"/>
        </w:rPr>
      </w:pPr>
      <w:r>
        <w:rPr>
          <w:rFonts w:hint="eastAsia" w:ascii="华文宋体" w:hAnsi="华文宋体" w:eastAsia="华文宋体"/>
          <w:sz w:val="24"/>
        </w:rPr>
        <w:t>7.13</w:t>
      </w:r>
      <w:r>
        <w:rPr>
          <w:rFonts w:ascii="华文宋体" w:hAnsi="华文宋体" w:eastAsia="华文宋体"/>
          <w:sz w:val="24"/>
        </w:rPr>
        <w:t xml:space="preserve"> </w:t>
      </w:r>
      <w:r>
        <w:rPr>
          <w:rFonts w:hint="eastAsia" w:ascii="华文宋体" w:hAnsi="华文宋体" w:eastAsia="华文宋体"/>
          <w:color w:val="FF0000"/>
          <w:sz w:val="24"/>
        </w:rPr>
        <w:t>租赁物如位于金色广场2#楼的，乙方不得经营与三江购物俱乐部同等业态的超市（无论规模大小）。乙方违反前述约定的，甲方可随时解除合同。甲方按前述原因解除合同的，房屋租金据实收取，乙方已交的租房押金作为违约金不再退还，乙方因此给甲方造成损失的，相关损失由乙方承担。</w:t>
      </w:r>
    </w:p>
    <w:p w14:paraId="09DEEF26">
      <w:pPr>
        <w:spacing w:beforeLines="50" w:afterLines="50" w:line="480" w:lineRule="exact"/>
        <w:ind w:firstLine="480"/>
        <w:rPr>
          <w:rFonts w:ascii="华文宋体" w:hAnsi="华文宋体" w:eastAsia="华文宋体"/>
          <w:b/>
          <w:sz w:val="24"/>
        </w:rPr>
      </w:pPr>
      <w:r>
        <w:rPr>
          <w:rFonts w:hint="eastAsia" w:ascii="华文宋体" w:hAnsi="华文宋体" w:eastAsia="华文宋体"/>
          <w:b/>
          <w:sz w:val="24"/>
        </w:rPr>
        <w:t>第八条 租赁物的装修装饰</w:t>
      </w:r>
    </w:p>
    <w:p w14:paraId="3512D690">
      <w:pPr>
        <w:spacing w:before="50" w:after="50" w:line="480" w:lineRule="exact"/>
        <w:rPr>
          <w:rFonts w:ascii="华文宋体" w:hAnsi="华文宋体" w:eastAsia="华文宋体"/>
          <w:sz w:val="24"/>
        </w:rPr>
      </w:pPr>
      <w:r>
        <w:rPr>
          <w:rFonts w:hint="eastAsia" w:ascii="华文宋体" w:hAnsi="华文宋体" w:eastAsia="华文宋体"/>
          <w:sz w:val="24"/>
        </w:rPr>
        <w:t xml:space="preserve">   8.1租赁期间乙方可以对租赁物进行适当的装修装饰，乙方的装修方案须向甲方和物业公司备案，并按规定自行报相关职能部门审批同意后方可施工。</w:t>
      </w:r>
    </w:p>
    <w:p w14:paraId="3F1FFFF3">
      <w:pPr>
        <w:spacing w:before="50" w:after="50" w:line="480" w:lineRule="exact"/>
        <w:rPr>
          <w:rFonts w:ascii="华文宋体" w:hAnsi="华文宋体" w:eastAsia="华文宋体"/>
          <w:sz w:val="24"/>
        </w:rPr>
      </w:pPr>
      <w:r>
        <w:rPr>
          <w:rFonts w:hint="eastAsia" w:ascii="华文宋体" w:hAnsi="华文宋体" w:eastAsia="华文宋体"/>
          <w:sz w:val="24"/>
        </w:rPr>
        <w:t xml:space="preserve">    8.2乙方实施装修装饰时，不得破坏租赁物的建筑主体和承重结构，不得破坏租赁物的整体外立面形象，不得擅自更改消防管线及水电线路。甲方发现乙方有上述情形的，有权要求乙方立即停止装修装饰、恢复原状，造成甲方损失的由乙方依法赔偿。</w:t>
      </w:r>
    </w:p>
    <w:p w14:paraId="0B6F5649">
      <w:pPr>
        <w:spacing w:before="50" w:after="50" w:line="480" w:lineRule="exact"/>
        <w:ind w:firstLine="480"/>
        <w:rPr>
          <w:rFonts w:ascii="华文宋体" w:hAnsi="华文宋体" w:eastAsia="华文宋体"/>
          <w:sz w:val="24"/>
        </w:rPr>
      </w:pPr>
      <w:r>
        <w:rPr>
          <w:rFonts w:hint="eastAsia" w:ascii="华文宋体" w:hAnsi="华文宋体" w:eastAsia="华文宋体"/>
          <w:sz w:val="24"/>
        </w:rPr>
        <w:t>8.3因装修装饰产生的费用（包含但不限于装修押金、装修费用、垃圾清运费、临时水电费等）均由乙方自负。</w:t>
      </w:r>
    </w:p>
    <w:p w14:paraId="2A894FE8">
      <w:pPr>
        <w:spacing w:before="50" w:after="50" w:line="480" w:lineRule="exact"/>
        <w:ind w:firstLine="480"/>
        <w:rPr>
          <w:rFonts w:ascii="华文宋体" w:hAnsi="华文宋体" w:eastAsia="华文宋体"/>
          <w:sz w:val="24"/>
        </w:rPr>
      </w:pPr>
      <w:r>
        <w:rPr>
          <w:rFonts w:hint="eastAsia" w:ascii="华文宋体" w:hAnsi="华文宋体" w:eastAsia="华文宋体"/>
          <w:sz w:val="24"/>
        </w:rPr>
        <w:t>8.4装修装饰完成后，涉及消防验收等事项的，由乙方自行办理并承担费用，消防验收通过前不得使用。</w:t>
      </w:r>
    </w:p>
    <w:p w14:paraId="307B5FA2">
      <w:pPr>
        <w:spacing w:line="400" w:lineRule="exact"/>
        <w:ind w:firstLine="480" w:firstLineChars="200"/>
        <w:rPr>
          <w:rFonts w:ascii="华文宋体" w:hAnsi="华文宋体" w:eastAsia="华文宋体"/>
          <w:sz w:val="24"/>
        </w:rPr>
      </w:pPr>
      <w:r>
        <w:rPr>
          <w:rFonts w:hint="eastAsia" w:ascii="华文宋体" w:hAnsi="华文宋体" w:eastAsia="华文宋体"/>
          <w:sz w:val="24"/>
        </w:rPr>
        <w:t>8.5租赁期满或因乙方原因提前终止合同的，未形成附合的装饰装修物由乙方自行拆除，但拆除时不得损坏租赁物，否则甲方有权要求乙方恢复原状、赔偿损失；已形成附合的装饰装修物无偿归甲方所有，乙方不得要求任何经济补偿。</w:t>
      </w:r>
      <w:r>
        <w:rPr>
          <w:rFonts w:hint="eastAsia" w:ascii="宋体" w:hAnsi="宋体"/>
          <w:sz w:val="24"/>
        </w:rPr>
        <w:t>乙方也不得向下期承租户索取任何费用。</w:t>
      </w:r>
    </w:p>
    <w:p w14:paraId="2E6FAF38">
      <w:pPr>
        <w:spacing w:beforeLines="50" w:afterLines="50" w:line="480" w:lineRule="exact"/>
        <w:ind w:firstLine="480"/>
        <w:rPr>
          <w:rFonts w:ascii="华文宋体" w:hAnsi="华文宋体" w:eastAsia="华文宋体"/>
          <w:b/>
          <w:sz w:val="24"/>
        </w:rPr>
      </w:pPr>
      <w:r>
        <w:rPr>
          <w:rFonts w:hint="eastAsia" w:ascii="华文宋体" w:hAnsi="华文宋体" w:eastAsia="华文宋体"/>
          <w:b/>
          <w:sz w:val="24"/>
        </w:rPr>
        <w:t>第</w:t>
      </w:r>
      <w:r>
        <w:rPr>
          <w:rFonts w:hint="eastAsia" w:ascii="宋体" w:hAnsi="宋体" w:cs="宋体"/>
          <w:b/>
          <w:sz w:val="24"/>
        </w:rPr>
        <w:t>九</w:t>
      </w:r>
      <w:r>
        <w:rPr>
          <w:rFonts w:hint="eastAsia" w:ascii="华文宋体" w:hAnsi="华文宋体" w:eastAsia="华文宋体"/>
          <w:b/>
          <w:sz w:val="24"/>
        </w:rPr>
        <w:t>条 租赁物的处置</w:t>
      </w:r>
    </w:p>
    <w:p w14:paraId="0DD44525">
      <w:pPr>
        <w:spacing w:before="50" w:after="50" w:line="480" w:lineRule="exact"/>
        <w:ind w:firstLine="480"/>
        <w:rPr>
          <w:rFonts w:hint="eastAsia" w:ascii="华文宋体" w:hAnsi="华文宋体" w:eastAsia="华文宋体"/>
          <w:sz w:val="24"/>
          <w:lang w:eastAsia="zh-CN"/>
        </w:rPr>
      </w:pPr>
      <w:r>
        <w:rPr>
          <w:rFonts w:hint="eastAsia" w:ascii="华文宋体" w:hAnsi="华文宋体" w:eastAsia="华文宋体"/>
          <w:sz w:val="24"/>
        </w:rPr>
        <w:t>9.1租赁期间，甲方有权转让租赁物，转让前甲方应当依法通知乙方，在同等条件下乙方享有优先购买权。乙方不行使优先购买权的，租赁物转让后，本合同对新权利人和乙方继续有效。</w:t>
      </w:r>
      <w:r>
        <w:rPr>
          <w:rFonts w:hint="eastAsia" w:ascii="华文宋体" w:hAnsi="华文宋体" w:eastAsia="华文宋体"/>
          <w:color w:val="FF0000"/>
          <w:sz w:val="24"/>
        </w:rPr>
        <w:t>(竞买须知已约定放弃优先购买权的按约定</w:t>
      </w:r>
      <w:r>
        <w:rPr>
          <w:rFonts w:hint="eastAsia" w:ascii="华文宋体" w:hAnsi="华文宋体" w:eastAsia="华文宋体"/>
          <w:color w:val="FF0000"/>
          <w:sz w:val="24"/>
          <w:lang w:eastAsia="zh-CN"/>
        </w:rPr>
        <w:t>）</w:t>
      </w:r>
    </w:p>
    <w:p w14:paraId="7A57EA01">
      <w:pPr>
        <w:spacing w:before="50" w:after="50" w:line="480" w:lineRule="exact"/>
        <w:ind w:firstLine="480"/>
        <w:rPr>
          <w:rFonts w:ascii="华文宋体" w:hAnsi="华文宋体" w:eastAsia="华文宋体"/>
          <w:sz w:val="24"/>
        </w:rPr>
      </w:pPr>
      <w:r>
        <w:rPr>
          <w:rFonts w:hint="eastAsia" w:ascii="华文宋体" w:hAnsi="华文宋体" w:eastAsia="华文宋体"/>
          <w:sz w:val="24"/>
        </w:rPr>
        <w:t>9.2租赁期间内，甲方可将租赁物进行抵押，但不应影响本租赁合同的有效性。</w:t>
      </w:r>
    </w:p>
    <w:p w14:paraId="341C9B05">
      <w:pPr>
        <w:spacing w:before="50" w:after="50" w:line="480" w:lineRule="exact"/>
        <w:ind w:firstLine="480"/>
        <w:rPr>
          <w:rFonts w:ascii="华文宋体" w:hAnsi="华文宋体" w:eastAsia="华文宋体"/>
          <w:b/>
          <w:bCs/>
          <w:sz w:val="24"/>
        </w:rPr>
      </w:pPr>
      <w:r>
        <w:rPr>
          <w:rFonts w:hint="eastAsia" w:ascii="华文宋体" w:hAnsi="华文宋体" w:eastAsia="华文宋体"/>
          <w:b/>
          <w:bCs/>
          <w:sz w:val="24"/>
        </w:rPr>
        <w:t>第十条合同终止</w:t>
      </w:r>
    </w:p>
    <w:p w14:paraId="310D8A40">
      <w:pPr>
        <w:spacing w:before="50" w:after="50" w:line="480" w:lineRule="exact"/>
        <w:ind w:firstLine="480"/>
        <w:rPr>
          <w:rFonts w:ascii="华文宋体" w:hAnsi="华文宋体" w:eastAsia="华文宋体"/>
          <w:sz w:val="24"/>
        </w:rPr>
      </w:pPr>
      <w:r>
        <w:rPr>
          <w:rFonts w:hint="eastAsia" w:ascii="华文宋体" w:hAnsi="华文宋体" w:eastAsia="华文宋体"/>
          <w:sz w:val="24"/>
        </w:rPr>
        <w:t>10.1 乙方有下列情形之一的，甲方可以提前终止合同</w:t>
      </w:r>
    </w:p>
    <w:p w14:paraId="79DD598A">
      <w:pPr>
        <w:spacing w:before="50" w:after="50" w:line="480" w:lineRule="exact"/>
        <w:ind w:firstLine="480" w:firstLineChars="200"/>
        <w:jc w:val="left"/>
        <w:rPr>
          <w:rFonts w:ascii="华文宋体" w:hAnsi="华文宋体" w:eastAsia="华文宋体"/>
          <w:sz w:val="24"/>
        </w:rPr>
      </w:pPr>
      <w:r>
        <w:rPr>
          <w:rFonts w:hint="eastAsia" w:ascii="华文宋体" w:hAnsi="华文宋体" w:eastAsia="华文宋体"/>
          <w:sz w:val="24"/>
        </w:rPr>
        <w:fldChar w:fldCharType="begin"/>
      </w:r>
      <w:r>
        <w:rPr>
          <w:rFonts w:hint="eastAsia" w:ascii="华文宋体" w:hAnsi="华文宋体" w:eastAsia="华文宋体"/>
          <w:sz w:val="24"/>
        </w:rPr>
        <w:instrText xml:space="preserve"> = 1 \* GB3 \* MERGEFORMAT </w:instrText>
      </w:r>
      <w:r>
        <w:rPr>
          <w:rFonts w:hint="eastAsia" w:ascii="华文宋体" w:hAnsi="华文宋体" w:eastAsia="华文宋体"/>
          <w:sz w:val="24"/>
        </w:rPr>
        <w:fldChar w:fldCharType="separate"/>
      </w:r>
      <w:r>
        <w:t>①</w:t>
      </w:r>
      <w:r>
        <w:rPr>
          <w:rFonts w:hint="eastAsia" w:ascii="华文宋体" w:hAnsi="华文宋体" w:eastAsia="华文宋体"/>
          <w:sz w:val="24"/>
        </w:rPr>
        <w:fldChar w:fldCharType="end"/>
      </w:r>
      <w:r>
        <w:rPr>
          <w:rFonts w:hint="eastAsia" w:ascii="华文宋体" w:hAnsi="华文宋体" w:eastAsia="华文宋体"/>
          <w:sz w:val="24"/>
        </w:rPr>
        <w:t xml:space="preserve"> 乙方拖欠租金超过一个月的；</w:t>
      </w:r>
    </w:p>
    <w:p w14:paraId="4AADAC90">
      <w:pPr>
        <w:spacing w:before="50" w:after="50" w:line="480" w:lineRule="exact"/>
        <w:ind w:firstLine="480"/>
        <w:rPr>
          <w:rFonts w:ascii="华文宋体" w:hAnsi="华文宋体" w:eastAsia="华文宋体"/>
          <w:sz w:val="24"/>
        </w:rPr>
      </w:pPr>
      <w:r>
        <w:rPr>
          <w:rFonts w:hint="eastAsia" w:ascii="华文宋体" w:hAnsi="华文宋体" w:eastAsia="华文宋体"/>
          <w:sz w:val="24"/>
        </w:rPr>
        <w:fldChar w:fldCharType="begin"/>
      </w:r>
      <w:r>
        <w:rPr>
          <w:rFonts w:hint="eastAsia" w:ascii="华文宋体" w:hAnsi="华文宋体" w:eastAsia="华文宋体"/>
          <w:sz w:val="24"/>
        </w:rPr>
        <w:instrText xml:space="preserve"> = 2 \* GB3 \* MERGEFORMAT </w:instrText>
      </w:r>
      <w:r>
        <w:rPr>
          <w:rFonts w:hint="eastAsia" w:ascii="华文宋体" w:hAnsi="华文宋体" w:eastAsia="华文宋体"/>
          <w:sz w:val="24"/>
        </w:rPr>
        <w:fldChar w:fldCharType="separate"/>
      </w:r>
      <w:r>
        <w:rPr>
          <w:rFonts w:hint="eastAsia" w:ascii="华文宋体" w:hAnsi="华文宋体" w:eastAsia="华文宋体"/>
          <w:sz w:val="24"/>
        </w:rPr>
        <w:t>②</w:t>
      </w:r>
      <w:r>
        <w:rPr>
          <w:rFonts w:hint="eastAsia" w:ascii="华文宋体" w:hAnsi="华文宋体" w:eastAsia="华文宋体"/>
          <w:sz w:val="24"/>
        </w:rPr>
        <w:fldChar w:fldCharType="end"/>
      </w:r>
      <w:r>
        <w:rPr>
          <w:rFonts w:hint="eastAsia" w:ascii="华文宋体" w:hAnsi="华文宋体" w:eastAsia="华文宋体"/>
          <w:sz w:val="24"/>
        </w:rPr>
        <w:t xml:space="preserve"> 乙方违反本合同第7.2款，擅自将房屋转租、转让或转借的；</w:t>
      </w:r>
    </w:p>
    <w:p w14:paraId="675B63D4">
      <w:pPr>
        <w:spacing w:before="50" w:after="50" w:line="480" w:lineRule="exact"/>
        <w:ind w:firstLine="480"/>
        <w:rPr>
          <w:rFonts w:ascii="华文宋体" w:hAnsi="华文宋体" w:eastAsia="华文宋体"/>
          <w:sz w:val="24"/>
        </w:rPr>
      </w:pPr>
      <w:r>
        <w:rPr>
          <w:rFonts w:hint="eastAsia" w:ascii="华文宋体" w:hAnsi="华文宋体" w:eastAsia="华文宋体"/>
          <w:sz w:val="24"/>
        </w:rPr>
        <w:fldChar w:fldCharType="begin"/>
      </w:r>
      <w:r>
        <w:rPr>
          <w:rFonts w:hint="eastAsia" w:ascii="华文宋体" w:hAnsi="华文宋体" w:eastAsia="华文宋体"/>
          <w:sz w:val="24"/>
        </w:rPr>
        <w:instrText xml:space="preserve"> = 3 \* GB3 \* MERGEFORMAT </w:instrText>
      </w:r>
      <w:r>
        <w:rPr>
          <w:rFonts w:hint="eastAsia" w:ascii="华文宋体" w:hAnsi="华文宋体" w:eastAsia="华文宋体"/>
          <w:sz w:val="24"/>
        </w:rPr>
        <w:fldChar w:fldCharType="separate"/>
      </w:r>
      <w:r>
        <w:rPr>
          <w:rFonts w:hint="eastAsia" w:ascii="华文宋体" w:hAnsi="华文宋体" w:eastAsia="华文宋体"/>
          <w:sz w:val="24"/>
        </w:rPr>
        <w:t>③</w:t>
      </w:r>
      <w:r>
        <w:rPr>
          <w:rFonts w:hint="eastAsia" w:ascii="华文宋体" w:hAnsi="华文宋体" w:eastAsia="华文宋体"/>
          <w:sz w:val="24"/>
        </w:rPr>
        <w:fldChar w:fldCharType="end"/>
      </w:r>
      <w:r>
        <w:rPr>
          <w:rFonts w:hint="eastAsia" w:ascii="华文宋体" w:hAnsi="华文宋体" w:eastAsia="华文宋体"/>
          <w:sz w:val="24"/>
        </w:rPr>
        <w:t xml:space="preserve"> 乙方违反本合同第7.3款，擅自改变房屋用途或结构未书面通知甲方的；</w:t>
      </w:r>
    </w:p>
    <w:p w14:paraId="427F3323">
      <w:pPr>
        <w:spacing w:before="50" w:after="50" w:line="480" w:lineRule="exact"/>
        <w:ind w:firstLine="480"/>
        <w:rPr>
          <w:rFonts w:ascii="华文宋体" w:hAnsi="华文宋体" w:eastAsia="华文宋体"/>
          <w:sz w:val="24"/>
        </w:rPr>
      </w:pPr>
      <w:r>
        <w:rPr>
          <w:rFonts w:hint="eastAsia" w:ascii="华文宋体" w:hAnsi="华文宋体" w:eastAsia="华文宋体"/>
          <w:sz w:val="24"/>
        </w:rPr>
        <w:fldChar w:fldCharType="begin"/>
      </w:r>
      <w:r>
        <w:rPr>
          <w:rFonts w:hint="eastAsia" w:ascii="华文宋体" w:hAnsi="华文宋体" w:eastAsia="华文宋体"/>
          <w:sz w:val="24"/>
        </w:rPr>
        <w:instrText xml:space="preserve"> = 4 \* GB3 \* MERGEFORMAT </w:instrText>
      </w:r>
      <w:r>
        <w:rPr>
          <w:rFonts w:hint="eastAsia" w:ascii="华文宋体" w:hAnsi="华文宋体" w:eastAsia="华文宋体"/>
          <w:sz w:val="24"/>
        </w:rPr>
        <w:fldChar w:fldCharType="separate"/>
      </w:r>
      <w:r>
        <w:rPr>
          <w:rFonts w:hint="eastAsia" w:ascii="华文宋体" w:hAnsi="华文宋体" w:eastAsia="华文宋体"/>
          <w:sz w:val="24"/>
        </w:rPr>
        <w:t>④</w:t>
      </w:r>
      <w:r>
        <w:rPr>
          <w:rFonts w:hint="eastAsia" w:ascii="华文宋体" w:hAnsi="华文宋体" w:eastAsia="华文宋体"/>
          <w:sz w:val="24"/>
        </w:rPr>
        <w:fldChar w:fldCharType="end"/>
      </w:r>
      <w:r>
        <w:rPr>
          <w:rFonts w:hint="eastAsia" w:ascii="华文宋体" w:hAnsi="华文宋体" w:eastAsia="华文宋体"/>
          <w:sz w:val="24"/>
        </w:rPr>
        <w:t xml:space="preserve"> 乙方存在违约行为或损害甲方利益的行为，经甲方书面通知10日内不予改正的；</w:t>
      </w:r>
    </w:p>
    <w:p w14:paraId="15C30DE6">
      <w:pPr>
        <w:spacing w:before="50" w:after="50" w:line="480" w:lineRule="exact"/>
        <w:ind w:firstLine="480"/>
        <w:rPr>
          <w:rFonts w:ascii="华文宋体" w:hAnsi="华文宋体" w:eastAsia="华文宋体"/>
          <w:sz w:val="24"/>
        </w:rPr>
      </w:pPr>
      <w:r>
        <w:rPr>
          <w:rFonts w:hint="eastAsia" w:ascii="华文宋体" w:hAnsi="华文宋体" w:eastAsia="华文宋体"/>
          <w:sz w:val="24"/>
        </w:rPr>
        <w:fldChar w:fldCharType="begin"/>
      </w:r>
      <w:r>
        <w:rPr>
          <w:rFonts w:hint="eastAsia" w:ascii="华文宋体" w:hAnsi="华文宋体" w:eastAsia="华文宋体"/>
          <w:sz w:val="24"/>
        </w:rPr>
        <w:instrText xml:space="preserve"> = 5 \* GB3 \* MERGEFORMAT </w:instrText>
      </w:r>
      <w:r>
        <w:rPr>
          <w:rFonts w:hint="eastAsia" w:ascii="华文宋体" w:hAnsi="华文宋体" w:eastAsia="华文宋体"/>
          <w:sz w:val="24"/>
        </w:rPr>
        <w:fldChar w:fldCharType="separate"/>
      </w:r>
      <w:r>
        <w:rPr>
          <w:rFonts w:hint="eastAsia" w:ascii="华文宋体" w:hAnsi="华文宋体" w:eastAsia="华文宋体"/>
          <w:sz w:val="24"/>
        </w:rPr>
        <w:t>⑤</w:t>
      </w:r>
      <w:r>
        <w:rPr>
          <w:rFonts w:hint="eastAsia" w:ascii="华文宋体" w:hAnsi="华文宋体" w:eastAsia="华文宋体"/>
          <w:sz w:val="24"/>
        </w:rPr>
        <w:fldChar w:fldCharType="end"/>
      </w:r>
      <w:r>
        <w:rPr>
          <w:rFonts w:hint="eastAsia" w:ascii="华文宋体" w:hAnsi="华文宋体" w:eastAsia="华文宋体"/>
          <w:sz w:val="24"/>
        </w:rPr>
        <w:t xml:space="preserve"> 乙方利用承租房屋进行违法经营活动，损害公共利益的；</w:t>
      </w:r>
    </w:p>
    <w:p w14:paraId="14C66A13">
      <w:pPr>
        <w:spacing w:before="50" w:after="50" w:line="480" w:lineRule="exact"/>
        <w:ind w:firstLine="480"/>
        <w:rPr>
          <w:rFonts w:ascii="华文宋体" w:hAnsi="华文宋体" w:eastAsia="华文宋体"/>
          <w:sz w:val="24"/>
        </w:rPr>
      </w:pPr>
      <w:r>
        <w:rPr>
          <w:rFonts w:hint="eastAsia" w:ascii="华文宋体" w:hAnsi="华文宋体" w:eastAsia="华文宋体"/>
          <w:sz w:val="24"/>
        </w:rPr>
        <w:fldChar w:fldCharType="begin"/>
      </w:r>
      <w:r>
        <w:rPr>
          <w:rFonts w:hint="eastAsia" w:ascii="华文宋体" w:hAnsi="华文宋体" w:eastAsia="华文宋体"/>
          <w:sz w:val="24"/>
        </w:rPr>
        <w:instrText xml:space="preserve"> = 6 \* GB3 \* MERGEFORMAT </w:instrText>
      </w:r>
      <w:r>
        <w:rPr>
          <w:rFonts w:hint="eastAsia" w:ascii="华文宋体" w:hAnsi="华文宋体" w:eastAsia="华文宋体"/>
          <w:sz w:val="24"/>
        </w:rPr>
        <w:fldChar w:fldCharType="separate"/>
      </w:r>
      <w:r>
        <w:rPr>
          <w:rFonts w:hint="eastAsia" w:ascii="华文宋体" w:hAnsi="华文宋体" w:eastAsia="华文宋体"/>
          <w:sz w:val="24"/>
        </w:rPr>
        <w:t>⑥</w:t>
      </w:r>
      <w:r>
        <w:rPr>
          <w:rFonts w:hint="eastAsia" w:ascii="华文宋体" w:hAnsi="华文宋体" w:eastAsia="华文宋体"/>
          <w:sz w:val="24"/>
        </w:rPr>
        <w:fldChar w:fldCharType="end"/>
      </w:r>
      <w:r>
        <w:rPr>
          <w:rFonts w:hint="eastAsia" w:ascii="华文宋体" w:hAnsi="华文宋体" w:eastAsia="华文宋体"/>
          <w:sz w:val="24"/>
        </w:rPr>
        <w:t xml:space="preserve"> 政府相关职能部门或甲方在安全生产检查中发现乙方的经营存在安全隐患要求乙方限期整改，乙方未及时整改的。</w:t>
      </w:r>
    </w:p>
    <w:p w14:paraId="04D26199">
      <w:pPr>
        <w:spacing w:before="50" w:after="50" w:line="480" w:lineRule="exact"/>
        <w:ind w:firstLine="480"/>
        <w:rPr>
          <w:rFonts w:ascii="华文宋体" w:hAnsi="华文宋体" w:eastAsia="华文宋体"/>
          <w:color w:val="FF0000"/>
          <w:sz w:val="24"/>
        </w:rPr>
      </w:pPr>
      <w:r>
        <w:rPr>
          <w:rFonts w:hint="eastAsia" w:ascii="华文宋体" w:hAnsi="华文宋体" w:eastAsia="华文宋体"/>
          <w:color w:val="FF0000"/>
          <w:sz w:val="30"/>
          <w:szCs w:val="30"/>
        </w:rPr>
        <w:sym w:font="Wingdings" w:char="F087"/>
      </w:r>
      <w:r>
        <w:rPr>
          <w:rFonts w:hint="eastAsia" w:ascii="华文宋体" w:hAnsi="华文宋体" w:eastAsia="华文宋体"/>
          <w:color w:val="FF0000"/>
          <w:sz w:val="30"/>
          <w:szCs w:val="30"/>
        </w:rPr>
        <w:t xml:space="preserve"> </w:t>
      </w:r>
      <w:r>
        <w:rPr>
          <w:rFonts w:hint="eastAsia" w:ascii="华文宋体" w:hAnsi="华文宋体" w:eastAsia="华文宋体"/>
          <w:color w:val="FF0000"/>
          <w:sz w:val="24"/>
        </w:rPr>
        <w:t>乙方违反本合同第7.13款的（如有）。</w:t>
      </w:r>
    </w:p>
    <w:p w14:paraId="30E4FE46">
      <w:pPr>
        <w:spacing w:before="50" w:after="50" w:line="480" w:lineRule="exact"/>
        <w:ind w:firstLine="480"/>
        <w:rPr>
          <w:rFonts w:ascii="华文宋体" w:hAnsi="华文宋体" w:eastAsia="华文宋体"/>
          <w:sz w:val="24"/>
        </w:rPr>
      </w:pPr>
      <w:r>
        <w:rPr>
          <w:rFonts w:hint="eastAsia" w:ascii="华文宋体" w:hAnsi="华文宋体" w:eastAsia="华文宋体"/>
          <w:sz w:val="24"/>
        </w:rPr>
        <w:t>10.2 因政府公权力机关、事业单位及公益性组织出</w:t>
      </w:r>
      <w:r>
        <w:rPr>
          <w:rFonts w:hint="eastAsia" w:ascii="宋体" w:hAnsi="宋体"/>
          <w:sz w:val="24"/>
        </w:rPr>
        <w:t>于公益目的需要使用租赁标的，</w:t>
      </w:r>
      <w:r>
        <w:rPr>
          <w:rFonts w:hint="eastAsia" w:ascii="华文宋体" w:hAnsi="华文宋体" w:eastAsia="华文宋体"/>
          <w:sz w:val="24"/>
        </w:rPr>
        <w:t>甲方需对租赁标的自行使用的，可单方面提前终止合同。</w:t>
      </w:r>
    </w:p>
    <w:p w14:paraId="791BEAC3">
      <w:pPr>
        <w:spacing w:before="50" w:after="50" w:line="480" w:lineRule="exact"/>
        <w:ind w:firstLine="480"/>
        <w:rPr>
          <w:rFonts w:ascii="华文宋体" w:hAnsi="华文宋体" w:eastAsia="华文宋体"/>
          <w:sz w:val="24"/>
        </w:rPr>
      </w:pPr>
      <w:r>
        <w:rPr>
          <w:rFonts w:hint="eastAsia" w:ascii="华文宋体" w:hAnsi="华文宋体" w:eastAsia="华文宋体"/>
          <w:sz w:val="24"/>
        </w:rPr>
        <w:t>10.3 任一一方提前3个月书面通知对方，可提前终止合同。</w:t>
      </w:r>
    </w:p>
    <w:p w14:paraId="7519474C">
      <w:pPr>
        <w:spacing w:beforeLines="50" w:afterLines="50" w:line="480" w:lineRule="exact"/>
        <w:ind w:firstLine="480"/>
        <w:rPr>
          <w:rFonts w:ascii="华文宋体" w:hAnsi="华文宋体" w:eastAsia="华文宋体"/>
          <w:b/>
          <w:sz w:val="24"/>
        </w:rPr>
      </w:pPr>
      <w:r>
        <w:rPr>
          <w:rFonts w:hint="eastAsia" w:ascii="华文宋体" w:hAnsi="华文宋体" w:eastAsia="华文宋体"/>
          <w:b/>
          <w:sz w:val="24"/>
        </w:rPr>
        <w:t>第十一条 不可抗力</w:t>
      </w:r>
    </w:p>
    <w:p w14:paraId="39B48827">
      <w:pPr>
        <w:spacing w:beforeLines="50" w:afterLines="50" w:line="480" w:lineRule="exact"/>
        <w:ind w:firstLine="480"/>
        <w:rPr>
          <w:rFonts w:ascii="华文宋体" w:hAnsi="华文宋体" w:eastAsia="华文宋体" w:cs="仿宋"/>
          <w:sz w:val="24"/>
        </w:rPr>
      </w:pPr>
      <w:r>
        <w:rPr>
          <w:rFonts w:hint="eastAsia" w:ascii="华文宋体" w:hAnsi="华文宋体" w:eastAsia="华文宋体"/>
          <w:sz w:val="24"/>
        </w:rPr>
        <w:t>11.1租赁期间，</w:t>
      </w:r>
      <w:r>
        <w:rPr>
          <w:rFonts w:hint="eastAsia" w:ascii="华文宋体" w:hAnsi="华文宋体" w:eastAsia="华文宋体" w:cs="仿宋"/>
          <w:sz w:val="24"/>
        </w:rPr>
        <w:t>因不可抗力或其他不可归责于一方的原因导致租赁合同无法继续履行的，遭遇不可抗力的一方有权要求提前终止合同且无须承担违约责任，租金据实结算。</w:t>
      </w:r>
    </w:p>
    <w:p w14:paraId="597CF6B2">
      <w:pPr>
        <w:spacing w:beforeLines="50" w:afterLines="50" w:line="480" w:lineRule="exact"/>
        <w:ind w:firstLine="480"/>
        <w:rPr>
          <w:rFonts w:ascii="华文宋体" w:hAnsi="华文宋体" w:eastAsia="华文宋体" w:cs="仿宋"/>
          <w:sz w:val="24"/>
        </w:rPr>
      </w:pPr>
      <w:r>
        <w:rPr>
          <w:rFonts w:hint="eastAsia" w:ascii="华文宋体" w:hAnsi="华文宋体" w:eastAsia="华文宋体" w:cs="仿宋"/>
          <w:sz w:val="24"/>
        </w:rPr>
        <w:t>11.2遭遇不可抗力的一方应在不可抗力发生后及时通知另一方，因未及时通知给另一方造成损害的，应当承担相应的赔偿责任。</w:t>
      </w:r>
    </w:p>
    <w:p w14:paraId="3AEC309A">
      <w:pPr>
        <w:spacing w:beforeLines="50" w:afterLines="50" w:line="480" w:lineRule="exact"/>
        <w:ind w:firstLine="480"/>
        <w:rPr>
          <w:rFonts w:ascii="华文宋体" w:hAnsi="华文宋体" w:eastAsia="华文宋体"/>
          <w:sz w:val="24"/>
        </w:rPr>
      </w:pPr>
      <w:r>
        <w:rPr>
          <w:rFonts w:hint="eastAsia" w:ascii="华文宋体" w:hAnsi="华文宋体" w:eastAsia="华文宋体" w:cs="仿宋"/>
          <w:sz w:val="24"/>
        </w:rPr>
        <w:t>11.3租赁物遭遇国家征收或征用的，甲方有权要求提前终止合同且无须承担违约责任，乙方应按照甲方通知的时间配合搬离及腾空租赁物。已形成的附合的不可拆除的装修装饰部分对应的补偿款由乙方享有，甲方从征收或征用机构取得后支付给乙方。征收或征用机构有针对房屋使用人补偿或赔偿的，该补偿或赔偿归属乙方。除此之外的补偿款均由甲方享有与乙方无关，乙方不得因租赁物被征收、征用而向甲方主张其他任何经济补偿或赔偿。</w:t>
      </w:r>
    </w:p>
    <w:p w14:paraId="232BB87B">
      <w:pPr>
        <w:spacing w:beforeLines="50" w:afterLines="50" w:line="480" w:lineRule="exact"/>
        <w:ind w:firstLine="240" w:firstLineChars="100"/>
        <w:rPr>
          <w:rFonts w:ascii="华文宋体" w:hAnsi="华文宋体" w:eastAsia="华文宋体"/>
          <w:b/>
          <w:sz w:val="24"/>
        </w:rPr>
      </w:pPr>
      <w:r>
        <w:rPr>
          <w:rFonts w:hint="eastAsia" w:ascii="华文宋体" w:hAnsi="华文宋体" w:eastAsia="华文宋体"/>
          <w:b/>
          <w:sz w:val="24"/>
        </w:rPr>
        <w:t>第十二条 违约责任</w:t>
      </w:r>
    </w:p>
    <w:p w14:paraId="3C0C0EBE">
      <w:pPr>
        <w:spacing w:beforeLines="50" w:afterLines="50" w:line="480" w:lineRule="exact"/>
        <w:ind w:firstLine="480"/>
        <w:rPr>
          <w:rFonts w:ascii="华文宋体" w:hAnsi="华文宋体" w:eastAsia="华文宋体" w:cs="仿宋"/>
          <w:sz w:val="24"/>
        </w:rPr>
      </w:pPr>
      <w:r>
        <w:rPr>
          <w:rFonts w:hint="eastAsia" w:ascii="华文宋体" w:hAnsi="华文宋体" w:eastAsia="华文宋体" w:cs="仿宋"/>
          <w:sz w:val="24"/>
        </w:rPr>
        <w:t>12.1 在租赁期满后或合同终止后，乙方未按时腾房的，每日租金按照原租金的双倍支付房屋占用费。</w:t>
      </w:r>
    </w:p>
    <w:p w14:paraId="22DB41E7">
      <w:pPr>
        <w:spacing w:beforeLines="50" w:afterLines="50" w:line="480" w:lineRule="exact"/>
        <w:ind w:firstLine="480"/>
        <w:rPr>
          <w:rFonts w:ascii="华文宋体" w:hAnsi="华文宋体" w:eastAsia="华文宋体" w:cs="仿宋"/>
          <w:sz w:val="24"/>
        </w:rPr>
      </w:pPr>
      <w:r>
        <w:rPr>
          <w:rFonts w:hint="eastAsia" w:ascii="华文宋体" w:hAnsi="华文宋体" w:eastAsia="华文宋体" w:cs="仿宋"/>
          <w:sz w:val="24"/>
        </w:rPr>
        <w:t>12.2甲方按照本合同10.1款约定终止合同的，乙方已交房租及押金不予返还，乙方按年租金总额的20%向甲方另行支付违约金。如果乙方的行为造成甲方损失的，甲方仍可要求乙方赔偿。</w:t>
      </w:r>
    </w:p>
    <w:p w14:paraId="34D0B114">
      <w:pPr>
        <w:spacing w:beforeLines="50" w:afterLines="50" w:line="480" w:lineRule="exact"/>
        <w:ind w:firstLine="480"/>
        <w:rPr>
          <w:rFonts w:ascii="华文宋体" w:hAnsi="华文宋体" w:eastAsia="华文宋体" w:cs="仿宋"/>
          <w:sz w:val="24"/>
        </w:rPr>
      </w:pPr>
      <w:r>
        <w:rPr>
          <w:rFonts w:hint="eastAsia" w:ascii="华文宋体" w:hAnsi="华文宋体" w:eastAsia="华文宋体" w:cs="仿宋"/>
          <w:sz w:val="24"/>
        </w:rPr>
        <w:t>12.3 乙方按照本合同10.3条约定提前终止合同的，履约保证金不予返还，房租按实结算。</w:t>
      </w:r>
    </w:p>
    <w:p w14:paraId="5A058212">
      <w:pPr>
        <w:spacing w:beforeLines="50" w:afterLines="50" w:line="480" w:lineRule="exact"/>
        <w:ind w:firstLine="480"/>
        <w:rPr>
          <w:rFonts w:ascii="华文宋体" w:hAnsi="华文宋体" w:eastAsia="华文宋体" w:cs="仿宋"/>
          <w:sz w:val="24"/>
        </w:rPr>
      </w:pPr>
      <w:r>
        <w:rPr>
          <w:rFonts w:hint="eastAsia" w:ascii="华文宋体" w:hAnsi="华文宋体" w:eastAsia="华文宋体" w:cs="仿宋"/>
          <w:sz w:val="24"/>
        </w:rPr>
        <w:t>12.4 甲方按照本合同10.2、10.3条约定提前终止合同的，按履约保证金同等金额向乙方支付违约金，房租按实结算，同时在乙方结清水电物业等相关费用后，甲方向乙方退还租房履约保证金。</w:t>
      </w:r>
    </w:p>
    <w:p w14:paraId="4095BDB6">
      <w:pPr>
        <w:spacing w:beforeLines="50" w:afterLines="50" w:line="480" w:lineRule="exact"/>
        <w:ind w:firstLine="480"/>
        <w:rPr>
          <w:rFonts w:ascii="华文宋体" w:hAnsi="华文宋体" w:eastAsia="华文宋体" w:cs="仿宋"/>
          <w:sz w:val="24"/>
        </w:rPr>
      </w:pPr>
      <w:r>
        <w:rPr>
          <w:rFonts w:hint="eastAsia" w:ascii="华文宋体" w:hAnsi="华文宋体" w:eastAsia="华文宋体" w:cs="仿宋"/>
          <w:sz w:val="24"/>
        </w:rPr>
        <w:t>12.5甲方按照本合同10.2、10.3条约定提前终止合同的，房屋内固定装修的折旧期同租赁期，甲方和乙方共同委托会计事务所或评估事务所对实际存在的剩余年限的装修按市场价格进行评估，甲方按照该评估价支付给乙方作为补偿。</w:t>
      </w:r>
    </w:p>
    <w:p w14:paraId="652DEB7F">
      <w:pPr>
        <w:spacing w:beforeLines="50" w:afterLines="50" w:line="480" w:lineRule="exact"/>
        <w:ind w:firstLine="480"/>
        <w:rPr>
          <w:rFonts w:ascii="华文宋体" w:hAnsi="华文宋体" w:eastAsia="华文宋体" w:cs="仿宋"/>
          <w:sz w:val="24"/>
        </w:rPr>
      </w:pPr>
      <w:r>
        <w:rPr>
          <w:rFonts w:hint="eastAsia" w:ascii="华文宋体" w:hAnsi="华文宋体" w:eastAsia="华文宋体" w:cs="仿宋"/>
          <w:sz w:val="24"/>
        </w:rPr>
        <w:t>12.6租赁期间，乙方同意在乙方拖欠本合同约定的租金或物业综合费或其他应付费用且经甲方催讨后十日内仍不支付时，甲方有权采取以下措施：无论乙方是否已支付该房屋水、电等公用事业费用，在不影响甲方其他权利的前提下，甲方有权关闭该房屋水、电相关设施的开关并停止向该房屋提供其他物业管理服务直至乙方付清拖欠费用及违约金。由此造成对乙方营业的影响，甲方无需承担任何责任。同时乙方应承担甲方采取本条措施期间的该房屋租金、管理费和本合同约定的其他任何费用及重新接驳水、电及其他公用设备的费用。</w:t>
      </w:r>
    </w:p>
    <w:p w14:paraId="36FA5E61">
      <w:pPr>
        <w:spacing w:before="50" w:after="50" w:line="480" w:lineRule="exact"/>
        <w:ind w:firstLine="480"/>
        <w:rPr>
          <w:rFonts w:ascii="华文宋体" w:hAnsi="华文宋体" w:eastAsia="华文宋体"/>
          <w:sz w:val="24"/>
        </w:rPr>
      </w:pPr>
      <w:r>
        <w:rPr>
          <w:rFonts w:hint="eastAsia" w:ascii="华文宋体" w:hAnsi="华文宋体" w:eastAsia="华文宋体"/>
          <w:sz w:val="24"/>
        </w:rPr>
        <w:t>12.7本合同相关条款已对违约情形及违约责任进行约定的，按照相关条款的约定执行。</w:t>
      </w:r>
    </w:p>
    <w:p w14:paraId="7F41A403">
      <w:pPr>
        <w:spacing w:beforeLines="50" w:afterLines="50" w:line="480" w:lineRule="exact"/>
        <w:ind w:firstLine="480"/>
        <w:rPr>
          <w:rFonts w:ascii="华文宋体" w:hAnsi="华文宋体" w:eastAsia="华文宋体"/>
          <w:b/>
          <w:sz w:val="24"/>
        </w:rPr>
      </w:pPr>
      <w:r>
        <w:rPr>
          <w:rFonts w:hint="eastAsia" w:ascii="华文宋体" w:hAnsi="华文宋体" w:eastAsia="华文宋体"/>
          <w:b/>
          <w:sz w:val="24"/>
        </w:rPr>
        <w:t>第十三条 争议解决</w:t>
      </w:r>
    </w:p>
    <w:p w14:paraId="489808E5">
      <w:pPr>
        <w:spacing w:before="50" w:after="50" w:line="480" w:lineRule="exact"/>
        <w:ind w:firstLine="480"/>
        <w:jc w:val="left"/>
        <w:rPr>
          <w:rFonts w:ascii="华文宋体" w:hAnsi="华文宋体" w:eastAsia="华文宋体"/>
          <w:sz w:val="24"/>
        </w:rPr>
      </w:pPr>
      <w:r>
        <w:rPr>
          <w:rFonts w:hint="eastAsia" w:ascii="华文宋体" w:hAnsi="华文宋体" w:eastAsia="华文宋体"/>
          <w:sz w:val="24"/>
        </w:rPr>
        <w:t>13.1本合同履行过程中如有纠纷，双方协商解决，协商不成的提交宁波市镇海区人民法院诉讼解决。</w:t>
      </w:r>
    </w:p>
    <w:p w14:paraId="37656F1B">
      <w:pPr>
        <w:spacing w:before="50" w:after="50" w:line="480" w:lineRule="exact"/>
        <w:ind w:firstLine="480"/>
        <w:jc w:val="left"/>
        <w:rPr>
          <w:rFonts w:ascii="华文宋体" w:hAnsi="华文宋体" w:eastAsia="华文宋体"/>
          <w:sz w:val="24"/>
        </w:rPr>
      </w:pPr>
      <w:r>
        <w:rPr>
          <w:rFonts w:hint="eastAsia" w:ascii="华文宋体" w:hAnsi="华文宋体" w:eastAsia="华文宋体"/>
          <w:sz w:val="24"/>
        </w:rPr>
        <w:t>13.2守约方因维权支出的合理费用（包括但不限于案件受理费、保全费、律师费、公证费等），由违约方承担。</w:t>
      </w:r>
    </w:p>
    <w:p w14:paraId="15CA6601">
      <w:pPr>
        <w:spacing w:beforeLines="50" w:afterLines="50" w:line="480" w:lineRule="exact"/>
        <w:ind w:firstLine="480"/>
        <w:rPr>
          <w:rFonts w:ascii="华文宋体" w:hAnsi="华文宋体" w:eastAsia="华文宋体"/>
          <w:b/>
          <w:sz w:val="24"/>
        </w:rPr>
      </w:pPr>
      <w:r>
        <w:rPr>
          <w:rFonts w:hint="eastAsia" w:ascii="华文宋体" w:hAnsi="华文宋体" w:eastAsia="华文宋体"/>
          <w:b/>
          <w:sz w:val="24"/>
        </w:rPr>
        <w:t>第十四条 通知及送达</w:t>
      </w:r>
    </w:p>
    <w:p w14:paraId="6F03A054">
      <w:pPr>
        <w:spacing w:beforeLines="50" w:afterLines="50" w:line="480" w:lineRule="exact"/>
        <w:ind w:firstLine="480"/>
        <w:rPr>
          <w:rFonts w:ascii="华文宋体" w:hAnsi="华文宋体" w:eastAsia="华文宋体"/>
          <w:sz w:val="24"/>
        </w:rPr>
      </w:pPr>
      <w:r>
        <w:rPr>
          <w:rFonts w:hint="eastAsia" w:ascii="华文宋体" w:hAnsi="华文宋体" w:eastAsia="华文宋体"/>
          <w:sz w:val="24"/>
        </w:rPr>
        <w:t>14.1甲乙双方确认以文首部分的通讯地址及联系方式作为本合同履行过程中双方互相发送书面资料的有效地址，若发生司法诉讼的，该地址作为司法机关向双方送达司法文书的有效地址。</w:t>
      </w:r>
    </w:p>
    <w:p w14:paraId="31148A80">
      <w:pPr>
        <w:spacing w:beforeLines="50" w:afterLines="50" w:line="480" w:lineRule="exact"/>
        <w:ind w:firstLine="480"/>
        <w:rPr>
          <w:rFonts w:ascii="华文宋体" w:hAnsi="华文宋体" w:eastAsia="华文宋体"/>
          <w:sz w:val="24"/>
        </w:rPr>
      </w:pPr>
      <w:r>
        <w:rPr>
          <w:rFonts w:hint="eastAsia" w:ascii="华文宋体" w:hAnsi="华文宋体" w:eastAsia="华文宋体"/>
          <w:sz w:val="24"/>
        </w:rPr>
        <w:t>14.2一方的通讯地址及联系方式发生变更的，应当及时告知对方，未及时告知产生的不利后果由变更方自行承担。</w:t>
      </w:r>
    </w:p>
    <w:p w14:paraId="2E844DCC">
      <w:pPr>
        <w:spacing w:beforeLines="50" w:afterLines="50" w:line="480" w:lineRule="exact"/>
        <w:ind w:firstLine="480"/>
        <w:rPr>
          <w:rFonts w:ascii="华文宋体" w:hAnsi="华文宋体" w:eastAsia="华文宋体"/>
          <w:b/>
          <w:sz w:val="24"/>
        </w:rPr>
      </w:pPr>
      <w:r>
        <w:rPr>
          <w:rFonts w:hint="eastAsia" w:ascii="华文宋体" w:hAnsi="华文宋体" w:eastAsia="华文宋体"/>
          <w:b/>
          <w:sz w:val="24"/>
        </w:rPr>
        <w:t>第十五条 其他</w:t>
      </w:r>
    </w:p>
    <w:p w14:paraId="56E49850">
      <w:pPr>
        <w:spacing w:before="50" w:after="50" w:line="480" w:lineRule="exact"/>
        <w:ind w:firstLine="480"/>
        <w:jc w:val="left"/>
        <w:rPr>
          <w:rFonts w:ascii="华文宋体" w:hAnsi="华文宋体" w:eastAsia="华文宋体"/>
          <w:sz w:val="24"/>
        </w:rPr>
      </w:pPr>
      <w:r>
        <w:rPr>
          <w:rFonts w:hint="eastAsia" w:ascii="华文宋体" w:hAnsi="华文宋体" w:eastAsia="华文宋体"/>
          <w:sz w:val="24"/>
        </w:rPr>
        <w:t>15.1本合同未尽事宜，甲、乙双方可另行签订补充协议，其效力与本合同等同。</w:t>
      </w:r>
    </w:p>
    <w:p w14:paraId="09FDB090">
      <w:pPr>
        <w:spacing w:before="50" w:after="50" w:line="480" w:lineRule="exact"/>
        <w:ind w:firstLine="480"/>
        <w:jc w:val="left"/>
        <w:rPr>
          <w:rFonts w:ascii="华文宋体" w:hAnsi="华文宋体" w:eastAsia="华文宋体"/>
          <w:sz w:val="24"/>
        </w:rPr>
      </w:pPr>
      <w:r>
        <w:rPr>
          <w:rFonts w:hint="eastAsia" w:ascii="华文宋体" w:hAnsi="华文宋体" w:eastAsia="华文宋体"/>
          <w:sz w:val="24"/>
        </w:rPr>
        <w:t>15.1本合同的附件包括：</w:t>
      </w:r>
    </w:p>
    <w:p w14:paraId="33992F9D">
      <w:pPr>
        <w:spacing w:before="50" w:after="50" w:line="480" w:lineRule="exact"/>
        <w:ind w:firstLine="480"/>
        <w:jc w:val="left"/>
        <w:rPr>
          <w:rFonts w:ascii="华文宋体" w:hAnsi="华文宋体" w:eastAsia="华文宋体"/>
          <w:sz w:val="24"/>
        </w:rPr>
      </w:pPr>
      <w:r>
        <w:rPr>
          <w:rFonts w:hint="eastAsia" w:ascii="华文宋体" w:hAnsi="华文宋体" w:eastAsia="华文宋体"/>
          <w:sz w:val="24"/>
        </w:rPr>
        <w:t>15.1.1租赁物产权证明【如有】</w:t>
      </w:r>
    </w:p>
    <w:p w14:paraId="012B8539">
      <w:pPr>
        <w:spacing w:before="50" w:after="50" w:line="480" w:lineRule="exact"/>
        <w:ind w:firstLine="480"/>
        <w:jc w:val="left"/>
        <w:rPr>
          <w:rFonts w:ascii="华文宋体" w:hAnsi="华文宋体" w:eastAsia="华文宋体"/>
          <w:sz w:val="24"/>
        </w:rPr>
      </w:pPr>
      <w:r>
        <w:rPr>
          <w:rFonts w:hint="eastAsia" w:ascii="华文宋体" w:hAnsi="华文宋体" w:eastAsia="华文宋体"/>
          <w:sz w:val="24"/>
        </w:rPr>
        <w:t>15.1.2附属设施设备 清单【如有】</w:t>
      </w:r>
    </w:p>
    <w:p w14:paraId="4F3506A5">
      <w:pPr>
        <w:spacing w:before="50" w:after="50" w:line="480" w:lineRule="exact"/>
        <w:ind w:firstLine="480"/>
        <w:jc w:val="left"/>
        <w:rPr>
          <w:rFonts w:ascii="华文宋体" w:hAnsi="华文宋体" w:eastAsia="华文宋体"/>
          <w:sz w:val="24"/>
        </w:rPr>
      </w:pPr>
      <w:r>
        <w:rPr>
          <w:rFonts w:hint="eastAsia" w:ascii="华文宋体" w:hAnsi="华文宋体" w:eastAsia="华文宋体"/>
          <w:sz w:val="24"/>
        </w:rPr>
        <w:t>15.1.3安全使用及消防责任告知书</w:t>
      </w:r>
    </w:p>
    <w:p w14:paraId="7B6717D1">
      <w:pPr>
        <w:spacing w:before="50" w:after="50" w:line="480" w:lineRule="exact"/>
        <w:ind w:firstLine="480"/>
        <w:jc w:val="left"/>
        <w:rPr>
          <w:rFonts w:ascii="华文宋体" w:hAnsi="华文宋体" w:eastAsia="华文宋体"/>
          <w:sz w:val="24"/>
        </w:rPr>
      </w:pPr>
      <w:r>
        <w:rPr>
          <w:rFonts w:hint="eastAsia" w:ascii="华文宋体" w:hAnsi="华文宋体" w:eastAsia="华文宋体"/>
          <w:b/>
          <w:sz w:val="24"/>
        </w:rPr>
        <w:t>15.</w:t>
      </w:r>
      <w:r>
        <w:rPr>
          <w:rFonts w:ascii="华文宋体" w:hAnsi="华文宋体" w:eastAsia="华文宋体"/>
          <w:b/>
          <w:sz w:val="24"/>
        </w:rPr>
        <w:t>2</w:t>
      </w:r>
      <w:r>
        <w:rPr>
          <w:rFonts w:hint="eastAsia" w:ascii="华文宋体" w:hAnsi="华文宋体" w:eastAsia="华文宋体"/>
          <w:sz w:val="24"/>
        </w:rPr>
        <w:t>本合同经双方签字或盖章后生效。</w:t>
      </w:r>
    </w:p>
    <w:p w14:paraId="564873DC">
      <w:pPr>
        <w:spacing w:before="50" w:after="50" w:line="480" w:lineRule="exact"/>
        <w:ind w:firstLine="480"/>
        <w:jc w:val="left"/>
        <w:rPr>
          <w:rFonts w:ascii="华文宋体" w:hAnsi="华文宋体" w:eastAsia="华文宋体"/>
          <w:sz w:val="24"/>
        </w:rPr>
      </w:pPr>
      <w:r>
        <w:rPr>
          <w:rFonts w:hint="eastAsia" w:ascii="华文宋体" w:hAnsi="华文宋体" w:eastAsia="华文宋体"/>
          <w:b/>
          <w:sz w:val="24"/>
        </w:rPr>
        <w:t>15.</w:t>
      </w:r>
      <w:r>
        <w:rPr>
          <w:rFonts w:ascii="华文宋体" w:hAnsi="华文宋体" w:eastAsia="华文宋体"/>
          <w:b/>
          <w:sz w:val="24"/>
        </w:rPr>
        <w:t>3</w:t>
      </w:r>
      <w:r>
        <w:rPr>
          <w:rFonts w:hint="eastAsia" w:ascii="华文宋体" w:hAnsi="华文宋体" w:eastAsia="华文宋体"/>
          <w:sz w:val="24"/>
        </w:rPr>
        <w:t>本合同一式肆份，甲、乙双方各执贰份，具有同等法律效力。</w:t>
      </w:r>
    </w:p>
    <w:p w14:paraId="1BE9E176">
      <w:pPr>
        <w:spacing w:before="50" w:after="50" w:line="480" w:lineRule="exact"/>
        <w:rPr>
          <w:rFonts w:ascii="华文宋体" w:hAnsi="华文宋体" w:eastAsia="华文宋体"/>
          <w:sz w:val="24"/>
        </w:rPr>
      </w:pPr>
    </w:p>
    <w:p w14:paraId="28B1881F">
      <w:pPr>
        <w:spacing w:before="50" w:after="50" w:line="480" w:lineRule="exact"/>
        <w:ind w:firstLine="360"/>
        <w:rPr>
          <w:rFonts w:ascii="华文宋体" w:hAnsi="华文宋体" w:eastAsia="华文宋体"/>
          <w:sz w:val="24"/>
        </w:rPr>
      </w:pPr>
      <w:r>
        <w:rPr>
          <w:rFonts w:hint="eastAsia" w:ascii="华文宋体" w:hAnsi="华文宋体" w:eastAsia="华文宋体"/>
          <w:sz w:val="24"/>
        </w:rPr>
        <w:t>甲方（签章）：                  乙方（签章）：</w:t>
      </w:r>
    </w:p>
    <w:p w14:paraId="4EC9582B">
      <w:pPr>
        <w:spacing w:before="50" w:after="50" w:line="480" w:lineRule="exact"/>
        <w:ind w:firstLine="360"/>
        <w:rPr>
          <w:rFonts w:ascii="华文宋体" w:hAnsi="华文宋体" w:eastAsia="华文宋体"/>
          <w:sz w:val="24"/>
        </w:rPr>
      </w:pPr>
    </w:p>
    <w:p w14:paraId="41AF7FFC">
      <w:pPr>
        <w:spacing w:before="50" w:after="50" w:line="480" w:lineRule="exact"/>
        <w:ind w:firstLine="360"/>
        <w:rPr>
          <w:rFonts w:ascii="华文宋体" w:hAnsi="华文宋体" w:eastAsia="华文宋体"/>
          <w:sz w:val="24"/>
        </w:rPr>
      </w:pPr>
      <w:r>
        <w:rPr>
          <w:rFonts w:hint="eastAsia" w:ascii="华文宋体" w:hAnsi="华文宋体" w:eastAsia="华文宋体"/>
          <w:sz w:val="24"/>
        </w:rPr>
        <w:t>日期：    年  月 日            日期：   年  月  日</w:t>
      </w:r>
    </w:p>
    <w:p w14:paraId="69B15557">
      <w:pPr>
        <w:spacing w:before="50" w:after="50" w:line="480" w:lineRule="exact"/>
        <w:ind w:firstLine="360"/>
        <w:rPr>
          <w:rFonts w:ascii="华文宋体" w:hAnsi="华文宋体" w:eastAsia="华文宋体"/>
          <w:sz w:val="24"/>
        </w:rPr>
      </w:pPr>
    </w:p>
    <w:p w14:paraId="371BB8BE">
      <w:pPr>
        <w:spacing w:before="50" w:after="50" w:line="480" w:lineRule="exact"/>
        <w:ind w:firstLine="360"/>
        <w:rPr>
          <w:rFonts w:ascii="华文宋体" w:hAnsi="华文宋体" w:eastAsia="华文宋体"/>
          <w:sz w:val="24"/>
        </w:rPr>
      </w:pPr>
    </w:p>
    <w:p w14:paraId="0178A839">
      <w:pPr>
        <w:spacing w:before="50" w:after="50" w:line="480" w:lineRule="exact"/>
        <w:ind w:firstLine="360"/>
        <w:rPr>
          <w:rFonts w:ascii="华文宋体" w:hAnsi="华文宋体" w:eastAsia="华文宋体"/>
          <w:sz w:val="24"/>
        </w:rPr>
      </w:pPr>
    </w:p>
    <w:p w14:paraId="2A686B7B">
      <w:pPr>
        <w:spacing w:before="50" w:after="50" w:line="480" w:lineRule="exact"/>
        <w:ind w:firstLine="360"/>
        <w:rPr>
          <w:rFonts w:ascii="华文宋体" w:hAnsi="华文宋体" w:eastAsia="华文宋体"/>
          <w:sz w:val="24"/>
        </w:rPr>
      </w:pPr>
    </w:p>
    <w:p w14:paraId="587F2228">
      <w:pPr>
        <w:spacing w:before="50" w:after="50" w:line="480" w:lineRule="exact"/>
        <w:ind w:firstLine="360"/>
        <w:rPr>
          <w:rFonts w:ascii="华文宋体" w:hAnsi="华文宋体" w:eastAsia="华文宋体"/>
          <w:sz w:val="24"/>
        </w:rPr>
      </w:pPr>
    </w:p>
    <w:p w14:paraId="42AE6645">
      <w:pPr>
        <w:spacing w:before="50" w:after="50" w:line="480" w:lineRule="exact"/>
        <w:ind w:firstLine="360"/>
        <w:rPr>
          <w:rFonts w:ascii="华文宋体" w:hAnsi="华文宋体" w:eastAsia="华文宋体"/>
          <w:sz w:val="24"/>
        </w:rPr>
      </w:pPr>
    </w:p>
    <w:p w14:paraId="10677398">
      <w:pPr>
        <w:spacing w:before="50" w:after="50" w:line="480" w:lineRule="exact"/>
        <w:ind w:firstLine="360"/>
        <w:rPr>
          <w:rFonts w:ascii="华文宋体" w:hAnsi="华文宋体" w:eastAsia="华文宋体"/>
          <w:sz w:val="24"/>
        </w:rPr>
      </w:pPr>
    </w:p>
    <w:p w14:paraId="46032A3B">
      <w:pPr>
        <w:spacing w:before="50" w:after="50" w:line="480" w:lineRule="exact"/>
        <w:ind w:firstLine="360"/>
        <w:rPr>
          <w:rFonts w:ascii="华文宋体" w:hAnsi="华文宋体" w:eastAsia="华文宋体"/>
          <w:sz w:val="24"/>
        </w:rPr>
      </w:pPr>
    </w:p>
    <w:p w14:paraId="53949D3E">
      <w:pPr>
        <w:spacing w:before="50" w:after="50" w:line="480" w:lineRule="exact"/>
        <w:ind w:firstLine="360"/>
        <w:rPr>
          <w:rFonts w:ascii="华文宋体" w:hAnsi="华文宋体" w:eastAsia="华文宋体"/>
          <w:sz w:val="24"/>
        </w:rPr>
      </w:pPr>
    </w:p>
    <w:p w14:paraId="27C614F1">
      <w:pPr>
        <w:spacing w:before="50" w:after="50" w:line="480" w:lineRule="exact"/>
        <w:ind w:firstLine="360"/>
        <w:rPr>
          <w:rFonts w:ascii="华文宋体" w:hAnsi="华文宋体" w:eastAsia="华文宋体"/>
          <w:sz w:val="24"/>
        </w:rPr>
      </w:pPr>
    </w:p>
    <w:p w14:paraId="06F203CB">
      <w:pPr>
        <w:spacing w:before="50" w:after="50" w:line="480" w:lineRule="exact"/>
        <w:ind w:firstLine="360"/>
        <w:rPr>
          <w:rFonts w:ascii="华文宋体" w:hAnsi="华文宋体" w:eastAsia="华文宋体"/>
          <w:sz w:val="24"/>
        </w:rPr>
      </w:pPr>
    </w:p>
    <w:p w14:paraId="4F7653B4">
      <w:pPr>
        <w:spacing w:before="50" w:after="50" w:line="480" w:lineRule="exact"/>
        <w:ind w:firstLine="360"/>
        <w:rPr>
          <w:rFonts w:ascii="华文宋体" w:hAnsi="华文宋体" w:eastAsia="华文宋体"/>
          <w:sz w:val="24"/>
        </w:rPr>
      </w:pPr>
    </w:p>
    <w:p w14:paraId="1E90AFB6">
      <w:pPr>
        <w:spacing w:before="50" w:after="50" w:line="480" w:lineRule="exact"/>
        <w:ind w:firstLine="360"/>
        <w:rPr>
          <w:rFonts w:ascii="华文宋体" w:hAnsi="华文宋体" w:eastAsia="华文宋体"/>
          <w:sz w:val="24"/>
        </w:rPr>
      </w:pPr>
    </w:p>
    <w:p w14:paraId="33D90765">
      <w:pPr>
        <w:spacing w:before="50" w:after="50" w:line="480" w:lineRule="exact"/>
        <w:ind w:firstLine="360"/>
        <w:rPr>
          <w:rFonts w:ascii="华文宋体" w:hAnsi="华文宋体" w:eastAsia="华文宋体"/>
          <w:sz w:val="24"/>
        </w:rPr>
      </w:pPr>
    </w:p>
    <w:p w14:paraId="5612BC24">
      <w:pPr>
        <w:spacing w:before="50" w:after="50" w:line="480" w:lineRule="exact"/>
        <w:ind w:firstLine="360"/>
        <w:rPr>
          <w:rFonts w:ascii="华文宋体" w:hAnsi="华文宋体" w:eastAsia="华文宋体"/>
          <w:sz w:val="24"/>
        </w:rPr>
      </w:pPr>
    </w:p>
    <w:p w14:paraId="3692BFE5">
      <w:pPr>
        <w:spacing w:before="50" w:after="50" w:line="480" w:lineRule="exact"/>
        <w:ind w:firstLine="360"/>
        <w:rPr>
          <w:rFonts w:ascii="华文宋体" w:hAnsi="华文宋体" w:eastAsia="华文宋体"/>
          <w:sz w:val="24"/>
        </w:rPr>
      </w:pPr>
    </w:p>
    <w:p w14:paraId="1186B276">
      <w:pPr>
        <w:spacing w:before="50" w:after="50" w:line="480" w:lineRule="exact"/>
        <w:ind w:firstLine="360"/>
        <w:rPr>
          <w:rFonts w:ascii="华文宋体" w:hAnsi="华文宋体" w:eastAsia="华文宋体"/>
          <w:sz w:val="24"/>
        </w:rPr>
      </w:pPr>
    </w:p>
    <w:p w14:paraId="082ABDB7">
      <w:pPr>
        <w:spacing w:before="50" w:after="50" w:line="480" w:lineRule="exact"/>
        <w:ind w:firstLine="360"/>
        <w:rPr>
          <w:rFonts w:ascii="华文宋体" w:hAnsi="华文宋体" w:eastAsia="华文宋体"/>
          <w:sz w:val="24"/>
        </w:rPr>
      </w:pPr>
    </w:p>
    <w:p w14:paraId="524C0597">
      <w:pPr>
        <w:spacing w:before="50" w:after="50" w:line="480" w:lineRule="exact"/>
        <w:ind w:firstLine="360"/>
        <w:rPr>
          <w:rFonts w:ascii="华文宋体" w:hAnsi="华文宋体" w:eastAsia="华文宋体"/>
          <w:sz w:val="24"/>
        </w:rPr>
      </w:pPr>
    </w:p>
    <w:p w14:paraId="01DE7F2D">
      <w:pPr>
        <w:spacing w:before="50" w:after="50" w:line="470" w:lineRule="exact"/>
        <w:jc w:val="center"/>
        <w:rPr>
          <w:rFonts w:ascii="华文宋体" w:hAnsi="华文宋体" w:eastAsia="华文宋体"/>
          <w:b/>
          <w:sz w:val="30"/>
          <w:szCs w:val="30"/>
        </w:rPr>
      </w:pPr>
      <w:r>
        <w:rPr>
          <w:rFonts w:hint="eastAsia" w:ascii="华文宋体" w:hAnsi="华文宋体" w:eastAsia="华文宋体"/>
          <w:b/>
          <w:sz w:val="30"/>
          <w:szCs w:val="30"/>
        </w:rPr>
        <w:t>租赁物安全使用及消防责任告知书</w:t>
      </w:r>
    </w:p>
    <w:p w14:paraId="0EBDE867">
      <w:pPr>
        <w:spacing w:before="50" w:after="50" w:line="470" w:lineRule="exact"/>
        <w:rPr>
          <w:rFonts w:ascii="华文宋体" w:hAnsi="华文宋体" w:eastAsia="华文宋体"/>
          <w:sz w:val="24"/>
        </w:rPr>
      </w:pPr>
      <w:r>
        <w:rPr>
          <w:rFonts w:hint="eastAsia" w:ascii="华文宋体" w:hAnsi="华文宋体" w:eastAsia="华文宋体"/>
          <w:sz w:val="24"/>
        </w:rPr>
        <w:t>承租人：</w:t>
      </w:r>
    </w:p>
    <w:p w14:paraId="16BB67D6">
      <w:pPr>
        <w:spacing w:before="50" w:after="50" w:line="470" w:lineRule="exact"/>
        <w:ind w:firstLine="480"/>
        <w:rPr>
          <w:rFonts w:ascii="华文宋体" w:hAnsi="华文宋体" w:eastAsia="华文宋体"/>
          <w:sz w:val="24"/>
        </w:rPr>
      </w:pPr>
      <w:r>
        <w:rPr>
          <w:rFonts w:hint="eastAsia" w:ascii="华文宋体" w:hAnsi="华文宋体" w:eastAsia="华文宋体"/>
          <w:sz w:val="24"/>
        </w:rPr>
        <w:t>贵方已与我司已于</w:t>
      </w:r>
      <w:r>
        <w:rPr>
          <w:rFonts w:hint="eastAsia" w:ascii="华文宋体" w:hAnsi="华文宋体" w:eastAsia="华文宋体"/>
          <w:sz w:val="24"/>
          <w:u w:val="single"/>
        </w:rPr>
        <w:t xml:space="preserve">    </w:t>
      </w:r>
      <w:r>
        <w:rPr>
          <w:rFonts w:hint="eastAsia" w:ascii="华文宋体" w:hAnsi="华文宋体" w:eastAsia="华文宋体"/>
          <w:sz w:val="24"/>
        </w:rPr>
        <w:t>年</w:t>
      </w:r>
      <w:r>
        <w:rPr>
          <w:rFonts w:hint="eastAsia" w:ascii="华文宋体" w:hAnsi="华文宋体" w:eastAsia="华文宋体"/>
          <w:sz w:val="24"/>
          <w:u w:val="single"/>
        </w:rPr>
        <w:t xml:space="preserve">    </w:t>
      </w:r>
      <w:r>
        <w:rPr>
          <w:rFonts w:hint="eastAsia" w:ascii="华文宋体" w:hAnsi="华文宋体" w:eastAsia="华文宋体"/>
          <w:sz w:val="24"/>
        </w:rPr>
        <w:t>月</w:t>
      </w:r>
      <w:r>
        <w:rPr>
          <w:rFonts w:hint="eastAsia" w:ascii="华文宋体" w:hAnsi="华文宋体" w:eastAsia="华文宋体"/>
          <w:sz w:val="24"/>
          <w:u w:val="single"/>
        </w:rPr>
        <w:t xml:space="preserve">   </w:t>
      </w:r>
      <w:r>
        <w:rPr>
          <w:rFonts w:hint="eastAsia" w:ascii="华文宋体" w:hAnsi="华文宋体" w:eastAsia="华文宋体"/>
          <w:sz w:val="24"/>
        </w:rPr>
        <w:t>日签订《租赁合同》（合同编号</w:t>
      </w:r>
      <w:r>
        <w:rPr>
          <w:rFonts w:hint="eastAsia" w:ascii="华文宋体" w:hAnsi="华文宋体" w:eastAsia="华文宋体"/>
          <w:sz w:val="24"/>
          <w:u w:val="single"/>
        </w:rPr>
        <w:t xml:space="preserve">     </w:t>
      </w:r>
      <w:r>
        <w:rPr>
          <w:rFonts w:hint="eastAsia" w:ascii="华文宋体" w:hAnsi="华文宋体" w:eastAsia="华文宋体"/>
          <w:sz w:val="24"/>
        </w:rPr>
        <w:t>），租赁有效期内，贵方作为承租人负有依法依约安全使用租赁物的义务，以及负有相应的消防安全责任，现将相关要求告知如下：</w:t>
      </w:r>
    </w:p>
    <w:p w14:paraId="3D945F3F">
      <w:pPr>
        <w:spacing w:before="50" w:after="50" w:line="470" w:lineRule="exact"/>
        <w:ind w:firstLine="480"/>
        <w:rPr>
          <w:rFonts w:ascii="华文宋体" w:hAnsi="华文宋体" w:eastAsia="华文宋体"/>
          <w:b/>
          <w:sz w:val="24"/>
        </w:rPr>
      </w:pPr>
      <w:r>
        <w:rPr>
          <w:rFonts w:hint="eastAsia" w:ascii="华文宋体" w:hAnsi="华文宋体" w:eastAsia="华文宋体"/>
          <w:b/>
          <w:sz w:val="24"/>
        </w:rPr>
        <w:t>一、安全使用租赁物要求</w:t>
      </w:r>
    </w:p>
    <w:p w14:paraId="6EB9492F">
      <w:pPr>
        <w:spacing w:before="50" w:after="50" w:line="470" w:lineRule="exact"/>
        <w:ind w:firstLine="480"/>
        <w:rPr>
          <w:rFonts w:ascii="华文宋体" w:hAnsi="华文宋体" w:eastAsia="华文宋体"/>
          <w:sz w:val="24"/>
        </w:rPr>
      </w:pPr>
      <w:r>
        <w:rPr>
          <w:rFonts w:hint="eastAsia" w:ascii="华文宋体" w:hAnsi="华文宋体" w:eastAsia="华文宋体"/>
          <w:sz w:val="24"/>
        </w:rPr>
        <w:t>租赁期间，承租人应当按照下列要求安全使用租赁物：</w:t>
      </w:r>
    </w:p>
    <w:p w14:paraId="7C091AB4">
      <w:pPr>
        <w:spacing w:before="50" w:after="50" w:line="470" w:lineRule="exact"/>
        <w:ind w:firstLine="480"/>
        <w:rPr>
          <w:rFonts w:ascii="华文宋体" w:hAnsi="华文宋体" w:eastAsia="华文宋体"/>
          <w:sz w:val="24"/>
        </w:rPr>
      </w:pPr>
      <w:r>
        <w:rPr>
          <w:rFonts w:hint="eastAsia" w:ascii="华文宋体" w:hAnsi="华文宋体" w:eastAsia="华文宋体"/>
          <w:sz w:val="24"/>
        </w:rPr>
        <w:t>1、应当严格按照合同约定用途使用租赁物，不得擅作他用或开展违法经营；</w:t>
      </w:r>
    </w:p>
    <w:p w14:paraId="4FA318FA">
      <w:pPr>
        <w:spacing w:before="50" w:after="50" w:line="470" w:lineRule="exact"/>
        <w:ind w:firstLine="480"/>
        <w:rPr>
          <w:rFonts w:ascii="华文宋体" w:hAnsi="华文宋体" w:eastAsia="华文宋体"/>
          <w:sz w:val="24"/>
        </w:rPr>
      </w:pPr>
      <w:r>
        <w:rPr>
          <w:rFonts w:hint="eastAsia" w:ascii="华文宋体" w:hAnsi="华文宋体" w:eastAsia="华文宋体"/>
          <w:sz w:val="24"/>
        </w:rPr>
        <w:t>2、不得利用租赁物从事危害国家安全，损害公共利益，影响居民生活秩序等其他经营活动；</w:t>
      </w:r>
    </w:p>
    <w:p w14:paraId="41BF62C5">
      <w:pPr>
        <w:spacing w:before="50" w:after="50" w:line="470" w:lineRule="exact"/>
        <w:ind w:firstLine="480"/>
        <w:rPr>
          <w:rFonts w:ascii="华文宋体" w:hAnsi="华文宋体" w:eastAsia="华文宋体"/>
          <w:sz w:val="24"/>
        </w:rPr>
      </w:pPr>
      <w:r>
        <w:rPr>
          <w:rFonts w:hint="eastAsia" w:ascii="华文宋体" w:hAnsi="华文宋体" w:eastAsia="华文宋体"/>
          <w:sz w:val="24"/>
        </w:rPr>
        <w:t>3、租赁物所在房屋作为人才安居房使用，租赁物不得用于开设重油烟的餐饮如川湘菜馆、烧烤店和噪音较大的娱乐场所如棋牌室、歌舞厅、酒吧、KTV等。</w:t>
      </w:r>
    </w:p>
    <w:p w14:paraId="275F0C97">
      <w:pPr>
        <w:spacing w:before="50" w:after="50" w:line="470" w:lineRule="exact"/>
        <w:ind w:firstLine="480"/>
        <w:rPr>
          <w:rFonts w:ascii="华文宋体" w:hAnsi="华文宋体" w:eastAsia="华文宋体"/>
          <w:sz w:val="24"/>
        </w:rPr>
      </w:pPr>
      <w:r>
        <w:rPr>
          <w:rFonts w:hint="eastAsia" w:ascii="华文宋体" w:hAnsi="华文宋体" w:eastAsia="华文宋体"/>
          <w:sz w:val="24"/>
        </w:rPr>
        <w:t>4、不得在租赁场所非法生产、加工、储存、经营易燃性、爆炸性、毒害性、放射性、腐蚀性物资或者传染病病原体等危险物质；</w:t>
      </w:r>
    </w:p>
    <w:p w14:paraId="73AB7C4D">
      <w:pPr>
        <w:spacing w:before="50" w:after="50" w:line="470" w:lineRule="exact"/>
        <w:ind w:firstLine="480"/>
        <w:rPr>
          <w:rFonts w:ascii="华文宋体" w:hAnsi="华文宋体" w:eastAsia="华文宋体"/>
          <w:sz w:val="24"/>
        </w:rPr>
      </w:pPr>
      <w:r>
        <w:rPr>
          <w:rFonts w:hint="eastAsia" w:ascii="华文宋体" w:hAnsi="华文宋体" w:eastAsia="华文宋体"/>
          <w:sz w:val="24"/>
        </w:rPr>
        <w:t>5、不得在租赁场所设置职工食堂或职工宿舍；</w:t>
      </w:r>
    </w:p>
    <w:p w14:paraId="37901C32">
      <w:pPr>
        <w:spacing w:before="50" w:after="50" w:line="470" w:lineRule="exact"/>
        <w:ind w:firstLine="480"/>
        <w:rPr>
          <w:rFonts w:ascii="华文宋体" w:hAnsi="华文宋体" w:eastAsia="华文宋体"/>
          <w:sz w:val="24"/>
        </w:rPr>
      </w:pPr>
      <w:r>
        <w:rPr>
          <w:rFonts w:hint="eastAsia" w:ascii="华文宋体" w:hAnsi="华文宋体" w:eastAsia="华文宋体"/>
          <w:sz w:val="24"/>
        </w:rPr>
        <w:t>6、不得损坏租赁物的建筑主体和承重结构；</w:t>
      </w:r>
    </w:p>
    <w:p w14:paraId="5DC60DB6">
      <w:pPr>
        <w:spacing w:before="50" w:after="50" w:line="470" w:lineRule="exact"/>
        <w:ind w:firstLine="480"/>
        <w:rPr>
          <w:rFonts w:ascii="华文宋体" w:hAnsi="华文宋体" w:eastAsia="华文宋体"/>
          <w:sz w:val="24"/>
        </w:rPr>
      </w:pPr>
      <w:r>
        <w:rPr>
          <w:rFonts w:hint="eastAsia" w:ascii="华文宋体" w:hAnsi="华文宋体" w:eastAsia="华文宋体"/>
          <w:sz w:val="24"/>
        </w:rPr>
        <w:t>7、装修装饰期间应当文明施工、避免扰民；</w:t>
      </w:r>
    </w:p>
    <w:p w14:paraId="775B07C0">
      <w:pPr>
        <w:spacing w:before="50" w:after="50" w:line="470" w:lineRule="exact"/>
        <w:ind w:firstLine="480"/>
        <w:rPr>
          <w:rFonts w:ascii="华文宋体" w:hAnsi="华文宋体" w:eastAsia="华文宋体"/>
          <w:sz w:val="24"/>
        </w:rPr>
      </w:pPr>
      <w:r>
        <w:rPr>
          <w:rFonts w:hint="eastAsia" w:ascii="华文宋体" w:hAnsi="华文宋体" w:eastAsia="华文宋体"/>
          <w:sz w:val="24"/>
        </w:rPr>
        <w:t>8、应当严格执行垃圾分类管理规定，不得胡乱投放垃圾；</w:t>
      </w:r>
    </w:p>
    <w:p w14:paraId="34A340C5">
      <w:pPr>
        <w:spacing w:before="50" w:after="50" w:line="470" w:lineRule="exact"/>
        <w:ind w:firstLine="480"/>
        <w:rPr>
          <w:rFonts w:ascii="华文宋体" w:hAnsi="华文宋体" w:eastAsia="华文宋体"/>
          <w:sz w:val="24"/>
        </w:rPr>
      </w:pPr>
      <w:r>
        <w:rPr>
          <w:rFonts w:hint="eastAsia" w:ascii="华文宋体" w:hAnsi="华文宋体" w:eastAsia="华文宋体"/>
          <w:sz w:val="24"/>
        </w:rPr>
        <w:t>9、应当妥善保管公司贵重财</w:t>
      </w:r>
      <w:r>
        <w:rPr>
          <w:rFonts w:hint="eastAsia" w:ascii="华文宋体" w:hAnsi="华文宋体" w:eastAsia="华文宋体"/>
          <w:sz w:val="24"/>
          <w:highlight w:val="none"/>
        </w:rPr>
        <w:t>物</w:t>
      </w:r>
      <w:r>
        <w:rPr>
          <w:rFonts w:hint="eastAsia" w:ascii="华文宋体" w:hAnsi="华文宋体" w:eastAsia="华文宋体"/>
          <w:sz w:val="24"/>
        </w:rPr>
        <w:t>；</w:t>
      </w:r>
    </w:p>
    <w:p w14:paraId="75FD6EA4">
      <w:pPr>
        <w:spacing w:before="50" w:after="50" w:line="470" w:lineRule="exact"/>
        <w:ind w:firstLine="480"/>
        <w:rPr>
          <w:rFonts w:ascii="华文宋体" w:hAnsi="华文宋体" w:eastAsia="华文宋体"/>
          <w:sz w:val="24"/>
        </w:rPr>
      </w:pPr>
      <w:r>
        <w:rPr>
          <w:rFonts w:hint="eastAsia" w:ascii="华文宋体" w:hAnsi="华文宋体" w:eastAsia="华文宋体"/>
          <w:sz w:val="24"/>
        </w:rPr>
        <w:t>10、不得从事其他有损租赁物及附属设施设备的行为或活动。</w:t>
      </w:r>
    </w:p>
    <w:p w14:paraId="60E4D4F7">
      <w:pPr>
        <w:spacing w:before="50" w:after="50" w:line="470" w:lineRule="exact"/>
        <w:ind w:firstLine="480"/>
        <w:rPr>
          <w:rFonts w:ascii="华文宋体" w:hAnsi="华文宋体" w:eastAsia="华文宋体"/>
          <w:b/>
          <w:sz w:val="24"/>
        </w:rPr>
      </w:pPr>
      <w:r>
        <w:rPr>
          <w:rFonts w:hint="eastAsia" w:ascii="华文宋体" w:hAnsi="华文宋体" w:eastAsia="华文宋体"/>
          <w:b/>
          <w:sz w:val="24"/>
        </w:rPr>
        <w:t>二、消防安全责任要求</w:t>
      </w:r>
    </w:p>
    <w:p w14:paraId="397A8057">
      <w:pPr>
        <w:spacing w:before="50" w:after="50" w:line="470" w:lineRule="exact"/>
        <w:ind w:firstLine="480"/>
        <w:rPr>
          <w:rFonts w:ascii="华文宋体" w:hAnsi="华文宋体" w:eastAsia="华文宋体"/>
          <w:sz w:val="24"/>
        </w:rPr>
      </w:pPr>
      <w:r>
        <w:rPr>
          <w:rFonts w:hint="eastAsia" w:ascii="华文宋体" w:hAnsi="华文宋体" w:eastAsia="华文宋体"/>
          <w:sz w:val="24"/>
        </w:rPr>
        <w:t>租赁期间，贵方应根据《消防法》、公安部61号令《机关、团体、企业、事业单位消防安全管理规定》、《宁波市治安管理条例》等有关规定，严格履行和落实消防安全责任，具体要求如下：</w:t>
      </w:r>
    </w:p>
    <w:p w14:paraId="5F371D3D">
      <w:pPr>
        <w:spacing w:before="50" w:after="50" w:line="470" w:lineRule="exact"/>
        <w:ind w:firstLine="480"/>
        <w:rPr>
          <w:rFonts w:ascii="华文宋体" w:hAnsi="华文宋体" w:eastAsia="华文宋体"/>
          <w:sz w:val="24"/>
        </w:rPr>
      </w:pPr>
      <w:r>
        <w:rPr>
          <w:rFonts w:hint="eastAsia" w:ascii="华文宋体" w:hAnsi="华文宋体" w:eastAsia="华文宋体"/>
          <w:sz w:val="24"/>
        </w:rPr>
        <w:t>1、应不断提高职工的消防安全意识和应急能力，坚决遏制重特大火灾事故，确保人身财产安全；</w:t>
      </w:r>
    </w:p>
    <w:p w14:paraId="12BBD6F4">
      <w:pPr>
        <w:spacing w:before="50" w:after="50" w:line="470" w:lineRule="exact"/>
        <w:ind w:firstLine="480"/>
        <w:rPr>
          <w:rFonts w:ascii="华文宋体" w:hAnsi="华文宋体" w:eastAsia="华文宋体"/>
          <w:sz w:val="24"/>
        </w:rPr>
      </w:pPr>
      <w:r>
        <w:rPr>
          <w:rFonts w:hint="eastAsia" w:ascii="华文宋体" w:hAnsi="华文宋体" w:eastAsia="华文宋体"/>
          <w:sz w:val="24"/>
        </w:rPr>
        <w:t>2、需按照消防规范配备一定的消防器材，按规定摆放在明显位置并定期维护，保证消防器材能照常使用；</w:t>
      </w:r>
    </w:p>
    <w:p w14:paraId="7591EBCE">
      <w:pPr>
        <w:spacing w:before="50" w:after="50" w:line="470" w:lineRule="exact"/>
        <w:ind w:firstLine="480"/>
        <w:rPr>
          <w:rFonts w:ascii="华文宋体" w:hAnsi="华文宋体" w:eastAsia="华文宋体"/>
          <w:sz w:val="24"/>
        </w:rPr>
      </w:pPr>
      <w:r>
        <w:rPr>
          <w:rFonts w:hint="eastAsia" w:ascii="华文宋体" w:hAnsi="华文宋体" w:eastAsia="华文宋体"/>
          <w:sz w:val="24"/>
        </w:rPr>
        <w:t>3、装修装饰过程中，应将装修方案向我司及物业公司进行报备，不得任意改变消防设施，影响消防设施的正常使用，确保各类消防设备设施完好、灵敏、有效。需要消防主管部门审批验收的，需按规定报批、验收，未通过前不得使用；</w:t>
      </w:r>
    </w:p>
    <w:p w14:paraId="1604EF27">
      <w:pPr>
        <w:spacing w:before="50" w:after="50" w:line="470" w:lineRule="exact"/>
        <w:ind w:firstLine="480"/>
        <w:rPr>
          <w:rFonts w:ascii="华文宋体" w:hAnsi="华文宋体" w:eastAsia="华文宋体"/>
          <w:sz w:val="24"/>
        </w:rPr>
      </w:pPr>
      <w:r>
        <w:rPr>
          <w:rFonts w:hint="eastAsia" w:ascii="华文宋体" w:hAnsi="华文宋体" w:eastAsia="华文宋体"/>
          <w:sz w:val="24"/>
        </w:rPr>
        <w:t>4、在装修装饰时需采用阻燃或防燃材料，阁楼、楼梯须使用不燃或防燃材料；电线铺设安装按国家相应的规范进行，合理布置，严禁乱拉乱接，线路用阻燃管保护，配电箱、开关等应固定在不燃材料上；</w:t>
      </w:r>
    </w:p>
    <w:p w14:paraId="62AF9D00">
      <w:pPr>
        <w:spacing w:before="50" w:after="50" w:line="470" w:lineRule="exact"/>
        <w:ind w:firstLine="480"/>
        <w:rPr>
          <w:rFonts w:ascii="华文宋体" w:hAnsi="华文宋体" w:eastAsia="华文宋体"/>
          <w:sz w:val="24"/>
        </w:rPr>
      </w:pPr>
      <w:r>
        <w:rPr>
          <w:rFonts w:hint="eastAsia" w:ascii="华文宋体" w:hAnsi="华文宋体" w:eastAsia="华文宋体"/>
          <w:sz w:val="24"/>
        </w:rPr>
        <w:t>5、熔断丝不得用铜丝、铁丝等代替，须配置漏电保护器。杜绝超负荷用电</w:t>
      </w:r>
      <w:r>
        <w:rPr>
          <w:rFonts w:ascii="华文宋体" w:hAnsi="华文宋体" w:eastAsia="华文宋体"/>
          <w:sz w:val="24"/>
        </w:rPr>
        <w:t>，</w:t>
      </w:r>
      <w:r>
        <w:rPr>
          <w:rFonts w:hint="eastAsia" w:ascii="华文宋体" w:hAnsi="华文宋体" w:eastAsia="华文宋体"/>
          <w:sz w:val="24"/>
        </w:rPr>
        <w:t>使用电热器具应远离可燃物，用完后应立即切断电源；</w:t>
      </w:r>
    </w:p>
    <w:p w14:paraId="2329434D">
      <w:pPr>
        <w:spacing w:before="50" w:after="50" w:line="470" w:lineRule="exact"/>
        <w:ind w:firstLine="480"/>
        <w:rPr>
          <w:rFonts w:ascii="华文宋体" w:hAnsi="华文宋体" w:eastAsia="华文宋体"/>
          <w:sz w:val="24"/>
        </w:rPr>
      </w:pPr>
      <w:r>
        <w:rPr>
          <w:rFonts w:hint="eastAsia" w:ascii="华文宋体" w:hAnsi="华文宋体" w:eastAsia="华文宋体"/>
          <w:sz w:val="24"/>
        </w:rPr>
        <w:t xml:space="preserve">6、电器或电气设备周围不准堆放可燃、易爆物品；定期检查电表箱、电线的老化问题； </w:t>
      </w:r>
    </w:p>
    <w:p w14:paraId="0269D245">
      <w:pPr>
        <w:spacing w:before="50" w:after="50" w:line="470" w:lineRule="exact"/>
        <w:ind w:firstLine="480"/>
        <w:rPr>
          <w:rFonts w:ascii="华文宋体" w:hAnsi="华文宋体" w:eastAsia="华文宋体"/>
          <w:sz w:val="24"/>
        </w:rPr>
      </w:pPr>
      <w:r>
        <w:rPr>
          <w:rFonts w:hint="eastAsia" w:ascii="华文宋体" w:hAnsi="华文宋体" w:eastAsia="华文宋体"/>
          <w:sz w:val="24"/>
        </w:rPr>
        <w:t>7、租赁场地严禁建造违章建筑和堆放可燃杂物，严禁占用堵塞楼院消防通道、出口，配合清理电动自行车等交通工具违规存放充电问题，协助清理电缆井、管道井等竖井防火封堵不严以及堆放可燃杂物问题； </w:t>
      </w:r>
    </w:p>
    <w:p w14:paraId="4E7AD815">
      <w:pPr>
        <w:spacing w:before="50" w:after="50" w:line="470" w:lineRule="exact"/>
        <w:ind w:firstLine="480"/>
        <w:rPr>
          <w:rFonts w:ascii="华文宋体" w:hAnsi="华文宋体" w:eastAsia="华文宋体"/>
          <w:sz w:val="24"/>
        </w:rPr>
      </w:pPr>
      <w:r>
        <w:rPr>
          <w:rFonts w:hint="eastAsia" w:ascii="华文宋体" w:hAnsi="华文宋体" w:eastAsia="华文宋体"/>
          <w:sz w:val="24"/>
        </w:rPr>
        <w:t>8、在关门离场前，应对租赁物场所内进行彻底检查，切断电源、气源，在确认不存在安全隐患后方可离场；</w:t>
      </w:r>
    </w:p>
    <w:p w14:paraId="75849007">
      <w:pPr>
        <w:spacing w:before="50" w:after="50" w:line="470" w:lineRule="exact"/>
        <w:ind w:firstLine="480"/>
        <w:rPr>
          <w:rFonts w:ascii="华文宋体" w:hAnsi="华文宋体" w:eastAsia="华文宋体"/>
          <w:sz w:val="24"/>
        </w:rPr>
      </w:pPr>
      <w:r>
        <w:rPr>
          <w:rFonts w:hint="eastAsia" w:ascii="华文宋体" w:hAnsi="华文宋体" w:eastAsia="华文宋体"/>
          <w:sz w:val="24"/>
        </w:rPr>
        <w:t>9、使用燃气等炉具要按安全规定操作，用完后要随手关闭所有阀门；</w:t>
      </w:r>
    </w:p>
    <w:p w14:paraId="387CEF4C">
      <w:pPr>
        <w:spacing w:before="50" w:after="50" w:line="470" w:lineRule="exact"/>
        <w:ind w:firstLine="480"/>
        <w:rPr>
          <w:rFonts w:ascii="华文宋体" w:hAnsi="华文宋体" w:eastAsia="华文宋体"/>
          <w:sz w:val="24"/>
        </w:rPr>
      </w:pPr>
      <w:r>
        <w:rPr>
          <w:rFonts w:hint="eastAsia" w:ascii="华文宋体" w:hAnsi="华文宋体" w:eastAsia="华文宋体"/>
          <w:sz w:val="24"/>
        </w:rPr>
        <w:t>10、做好日常消防防范工作，发现危害公共消防安全的行为要及时制止、举报，一旦发现火警立即报警，积极组织扑救，疏散人员，抢救重要物资，协助公安消防部队做好火灾扑救和善后工作；</w:t>
      </w:r>
    </w:p>
    <w:p w14:paraId="433278EF">
      <w:pPr>
        <w:spacing w:before="50" w:after="50" w:line="470" w:lineRule="exact"/>
        <w:ind w:firstLine="480"/>
        <w:rPr>
          <w:rFonts w:ascii="华文宋体" w:hAnsi="华文宋体" w:eastAsia="华文宋体"/>
          <w:sz w:val="24"/>
        </w:rPr>
      </w:pPr>
      <w:r>
        <w:rPr>
          <w:rFonts w:hint="eastAsia" w:ascii="华文宋体" w:hAnsi="华文宋体" w:eastAsia="华文宋体"/>
          <w:sz w:val="24"/>
        </w:rPr>
        <w:t>11、若夜间有值班人员的，要定期对值班人员进行逃生培训，配备必要的应急逃生工具；</w:t>
      </w:r>
    </w:p>
    <w:p w14:paraId="20771571">
      <w:pPr>
        <w:spacing w:before="50" w:after="50" w:line="470" w:lineRule="exact"/>
        <w:ind w:firstLine="480"/>
        <w:rPr>
          <w:rFonts w:ascii="华文宋体" w:hAnsi="华文宋体" w:eastAsia="华文宋体"/>
          <w:sz w:val="24"/>
        </w:rPr>
      </w:pPr>
      <w:r>
        <w:rPr>
          <w:rFonts w:hint="eastAsia" w:ascii="华文宋体" w:hAnsi="华文宋体" w:eastAsia="华文宋体"/>
          <w:sz w:val="24"/>
        </w:rPr>
        <w:t>12、需加强安全管理，应进行必要的火灾财产保险；</w:t>
      </w:r>
    </w:p>
    <w:p w14:paraId="6FA9E55F">
      <w:pPr>
        <w:spacing w:before="50" w:after="50" w:line="470" w:lineRule="exact"/>
        <w:ind w:firstLine="480"/>
        <w:rPr>
          <w:rFonts w:ascii="华文宋体" w:hAnsi="华文宋体" w:eastAsia="华文宋体"/>
          <w:sz w:val="24"/>
        </w:rPr>
      </w:pPr>
      <w:r>
        <w:rPr>
          <w:rFonts w:hint="eastAsia" w:ascii="华文宋体" w:hAnsi="华文宋体" w:eastAsia="华文宋体"/>
          <w:sz w:val="24"/>
        </w:rPr>
        <w:t>13、必须无条件服从管理单位对消防安全管理提出的合理要求；</w:t>
      </w:r>
    </w:p>
    <w:p w14:paraId="288A8E27">
      <w:pPr>
        <w:spacing w:before="50" w:after="50" w:line="470" w:lineRule="exact"/>
        <w:ind w:firstLine="480"/>
        <w:rPr>
          <w:rFonts w:ascii="华文宋体" w:hAnsi="华文宋体" w:eastAsia="华文宋体"/>
          <w:sz w:val="24"/>
        </w:rPr>
      </w:pPr>
      <w:r>
        <w:rPr>
          <w:rFonts w:hint="eastAsia" w:ascii="华文宋体" w:hAnsi="华文宋体" w:eastAsia="华文宋体"/>
          <w:sz w:val="24"/>
        </w:rPr>
        <w:t xml:space="preserve">14、自觉遵守消防法律法规，服从消防组织的管理，抵制消防违法行为。        </w:t>
      </w:r>
    </w:p>
    <w:p w14:paraId="14A82A97">
      <w:pPr>
        <w:spacing w:before="50" w:after="50" w:line="470" w:lineRule="exact"/>
        <w:ind w:firstLine="480"/>
        <w:rPr>
          <w:rFonts w:ascii="华文宋体" w:hAnsi="华文宋体" w:eastAsia="华文宋体"/>
          <w:sz w:val="24"/>
        </w:rPr>
      </w:pPr>
      <w:r>
        <w:rPr>
          <w:rFonts w:hint="eastAsia" w:ascii="华文宋体" w:hAnsi="华文宋体" w:eastAsia="华文宋体"/>
          <w:sz w:val="24"/>
        </w:rPr>
        <w:t xml:space="preserve">                </w:t>
      </w:r>
    </w:p>
    <w:p w14:paraId="3672FBCE">
      <w:pPr>
        <w:spacing w:before="50" w:after="50" w:line="480" w:lineRule="exact"/>
        <w:ind w:firstLine="3960" w:firstLineChars="1650"/>
        <w:rPr>
          <w:rFonts w:hint="eastAsia" w:ascii="宋体" w:hAnsi="宋体"/>
          <w:b/>
          <w:bCs/>
          <w:color w:val="auto"/>
          <w:sz w:val="52"/>
          <w:szCs w:val="52"/>
        </w:rPr>
        <w:sectPr>
          <w:pgSz w:w="11906" w:h="16838"/>
          <w:pgMar w:top="1440" w:right="1800" w:bottom="1440" w:left="1800" w:header="851" w:footer="992" w:gutter="0"/>
          <w:cols w:space="720" w:num="1"/>
          <w:docGrid w:type="lines" w:linePitch="312" w:charSpace="0"/>
        </w:sectPr>
      </w:pPr>
      <w:r>
        <w:rPr>
          <w:rFonts w:hint="eastAsia" w:ascii="华文宋体" w:hAnsi="华文宋体" w:eastAsia="华文宋体"/>
          <w:sz w:val="24"/>
        </w:rPr>
        <w:t>宁波市镇海区城市建设投资开发有限公司</w:t>
      </w:r>
    </w:p>
    <w:p w14:paraId="6FA313E1">
      <w:pPr>
        <w:spacing w:before="50" w:after="50" w:line="480" w:lineRule="exact"/>
        <w:jc w:val="both"/>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Tahoma">
    <w:panose1 w:val="020B0604030504040204"/>
    <w:charset w:val="00"/>
    <w:family w:val="auto"/>
    <w:pitch w:val="default"/>
    <w:sig w:usb0="E1002EFF" w:usb1="C000605B" w:usb2="00000029" w:usb3="00000000" w:csb0="200101FF" w:csb1="20280000"/>
  </w:font>
  <w:font w:name="华文宋体">
    <w:panose1 w:val="02010600040101010101"/>
    <w:charset w:val="86"/>
    <w:family w:val="auto"/>
    <w:pitch w:val="default"/>
    <w:sig w:usb0="00000287" w:usb1="080F0000" w:usb2="00000000" w:usb3="00000000" w:csb0="0004009F" w:csb1="DFD7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84C1713"/>
    <w:multiLevelType w:val="singleLevel"/>
    <w:tmpl w:val="784C1713"/>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Q3MzJmODVmNmFlYzI4OWVkNzBmYTBkOTQxYjNlOTEifQ=="/>
  </w:docVars>
  <w:rsids>
    <w:rsidRoot w:val="15EC3809"/>
    <w:rsid w:val="00A83AD0"/>
    <w:rsid w:val="00B2005C"/>
    <w:rsid w:val="00B5413C"/>
    <w:rsid w:val="03457F4D"/>
    <w:rsid w:val="04425FE9"/>
    <w:rsid w:val="04502AFF"/>
    <w:rsid w:val="05D92456"/>
    <w:rsid w:val="06755150"/>
    <w:rsid w:val="068E7E43"/>
    <w:rsid w:val="06C00C55"/>
    <w:rsid w:val="06FA2237"/>
    <w:rsid w:val="078C6EA6"/>
    <w:rsid w:val="08074BF6"/>
    <w:rsid w:val="08AF5C17"/>
    <w:rsid w:val="08B55A9A"/>
    <w:rsid w:val="09C474A0"/>
    <w:rsid w:val="0AAA4978"/>
    <w:rsid w:val="0B690F28"/>
    <w:rsid w:val="0B754EF6"/>
    <w:rsid w:val="0C2A1F61"/>
    <w:rsid w:val="0CA57A5D"/>
    <w:rsid w:val="0D824BBB"/>
    <w:rsid w:val="0DF45AE2"/>
    <w:rsid w:val="0E344BF5"/>
    <w:rsid w:val="0E935BFE"/>
    <w:rsid w:val="115347DA"/>
    <w:rsid w:val="11654CEF"/>
    <w:rsid w:val="12503FC7"/>
    <w:rsid w:val="14A70543"/>
    <w:rsid w:val="15EC3809"/>
    <w:rsid w:val="16571DC8"/>
    <w:rsid w:val="173122BD"/>
    <w:rsid w:val="18925339"/>
    <w:rsid w:val="1A473F02"/>
    <w:rsid w:val="1AE91E9E"/>
    <w:rsid w:val="1B733D66"/>
    <w:rsid w:val="1D24052A"/>
    <w:rsid w:val="1DA43B34"/>
    <w:rsid w:val="1DB37B74"/>
    <w:rsid w:val="20301191"/>
    <w:rsid w:val="211A411E"/>
    <w:rsid w:val="21F52D2D"/>
    <w:rsid w:val="222A0391"/>
    <w:rsid w:val="224F60AB"/>
    <w:rsid w:val="245076FF"/>
    <w:rsid w:val="24D665AE"/>
    <w:rsid w:val="26EB3E67"/>
    <w:rsid w:val="27E134C6"/>
    <w:rsid w:val="28051B4F"/>
    <w:rsid w:val="28B44BC4"/>
    <w:rsid w:val="28E17D1E"/>
    <w:rsid w:val="2962703F"/>
    <w:rsid w:val="2CF45EA7"/>
    <w:rsid w:val="2D76092E"/>
    <w:rsid w:val="2DFE26D1"/>
    <w:rsid w:val="2EEB7445"/>
    <w:rsid w:val="3071362F"/>
    <w:rsid w:val="32E5541C"/>
    <w:rsid w:val="375B2943"/>
    <w:rsid w:val="398A12C3"/>
    <w:rsid w:val="3A231E3E"/>
    <w:rsid w:val="3CC13740"/>
    <w:rsid w:val="3CC82742"/>
    <w:rsid w:val="3DD877E7"/>
    <w:rsid w:val="3E1A3557"/>
    <w:rsid w:val="3F782104"/>
    <w:rsid w:val="3FDB0AC5"/>
    <w:rsid w:val="3FF16AF1"/>
    <w:rsid w:val="410E414B"/>
    <w:rsid w:val="411F5AAC"/>
    <w:rsid w:val="41DF4BEC"/>
    <w:rsid w:val="44B352D2"/>
    <w:rsid w:val="461E0BEE"/>
    <w:rsid w:val="484C07B1"/>
    <w:rsid w:val="48C651E6"/>
    <w:rsid w:val="4A196FDF"/>
    <w:rsid w:val="4A69389D"/>
    <w:rsid w:val="4C8A0B18"/>
    <w:rsid w:val="4E4C1D55"/>
    <w:rsid w:val="4E4D5343"/>
    <w:rsid w:val="4F132029"/>
    <w:rsid w:val="504D156B"/>
    <w:rsid w:val="50BF5CCD"/>
    <w:rsid w:val="51064B72"/>
    <w:rsid w:val="520115EE"/>
    <w:rsid w:val="52A5743C"/>
    <w:rsid w:val="52D3730D"/>
    <w:rsid w:val="533E387A"/>
    <w:rsid w:val="57087F99"/>
    <w:rsid w:val="588767A0"/>
    <w:rsid w:val="5A566F12"/>
    <w:rsid w:val="5AE7BE49"/>
    <w:rsid w:val="5B7756EE"/>
    <w:rsid w:val="5CAC6A04"/>
    <w:rsid w:val="5D4F6922"/>
    <w:rsid w:val="5DBB3B96"/>
    <w:rsid w:val="5DF300E3"/>
    <w:rsid w:val="5FDE7C96"/>
    <w:rsid w:val="60DD0FD5"/>
    <w:rsid w:val="652C579B"/>
    <w:rsid w:val="65A11057"/>
    <w:rsid w:val="668A66FA"/>
    <w:rsid w:val="68822739"/>
    <w:rsid w:val="693B781C"/>
    <w:rsid w:val="6ABA73A5"/>
    <w:rsid w:val="6B76151E"/>
    <w:rsid w:val="6CF03552"/>
    <w:rsid w:val="6CFC68D7"/>
    <w:rsid w:val="6D34343E"/>
    <w:rsid w:val="6DF979B8"/>
    <w:rsid w:val="6E0B0643"/>
    <w:rsid w:val="6E2A4841"/>
    <w:rsid w:val="6E3851B0"/>
    <w:rsid w:val="6F0F5F11"/>
    <w:rsid w:val="6F141779"/>
    <w:rsid w:val="6FFB7824"/>
    <w:rsid w:val="70C25205"/>
    <w:rsid w:val="70D867D7"/>
    <w:rsid w:val="722F459F"/>
    <w:rsid w:val="730668DC"/>
    <w:rsid w:val="75297601"/>
    <w:rsid w:val="755B4AEE"/>
    <w:rsid w:val="75796F4B"/>
    <w:rsid w:val="76BBE103"/>
    <w:rsid w:val="76E622F1"/>
    <w:rsid w:val="78230C03"/>
    <w:rsid w:val="79A100AE"/>
    <w:rsid w:val="79DB010B"/>
    <w:rsid w:val="7BD70D3B"/>
    <w:rsid w:val="7BFEEBF5"/>
    <w:rsid w:val="7C6F710D"/>
    <w:rsid w:val="7C9C4B5C"/>
    <w:rsid w:val="7CC40631"/>
    <w:rsid w:val="7D4F6073"/>
    <w:rsid w:val="7FFECF60"/>
    <w:rsid w:val="DF5FCF37"/>
    <w:rsid w:val="FBE9471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Indent"/>
    <w:basedOn w:val="1"/>
    <w:qFormat/>
    <w:uiPriority w:val="0"/>
    <w:pPr>
      <w:spacing w:line="360" w:lineRule="auto"/>
      <w:ind w:left="1"/>
    </w:pPr>
    <w:rPr>
      <w:sz w:val="24"/>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TML Preformatted"/>
    <w:basedOn w:val="1"/>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6">
    <w:name w:val="Normal (Web)"/>
    <w:basedOn w:val="1"/>
    <w:qFormat/>
    <w:uiPriority w:val="0"/>
    <w:pPr>
      <w:spacing w:beforeAutospacing="1" w:afterAutospacing="1"/>
      <w:jc w:val="left"/>
    </w:pPr>
    <w:rPr>
      <w:rFonts w:ascii="Calibri" w:hAnsi="Calibri" w:eastAsia="宋体"/>
      <w:kern w:val="0"/>
      <w:sz w:val="24"/>
      <w:szCs w:val="24"/>
    </w:rPr>
  </w:style>
  <w:style w:type="character" w:styleId="9">
    <w:name w:val="page number"/>
    <w:qFormat/>
    <w:uiPriority w:val="0"/>
  </w:style>
  <w:style w:type="paragraph" w:customStyle="1" w:styleId="10">
    <w:name w:val="List Paragraph"/>
    <w:basedOn w:val="1"/>
    <w:qFormat/>
    <w:uiPriority w:val="0"/>
    <w:pPr>
      <w:ind w:firstLine="420" w:firstLineChars="200"/>
    </w:pPr>
    <w:rPr>
      <w:rFonts w:ascii="Calibri" w:hAnsi="Calibri"/>
      <w:szCs w:val="22"/>
    </w:rPr>
  </w:style>
  <w:style w:type="paragraph" w:customStyle="1" w:styleId="11">
    <w:name w:val="正文1"/>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2">
    <w:name w:val="p0"/>
    <w:basedOn w:val="1"/>
    <w:unhideWhenUsed/>
    <w:qFormat/>
    <w:uiPriority w:val="99"/>
    <w:pPr>
      <w:widowControl/>
    </w:pPr>
    <w:rPr>
      <w:rFonts w:hint="eastAsia"/>
    </w:rPr>
  </w:style>
  <w:style w:type="character" w:customStyle="1" w:styleId="13">
    <w:name w:val="font21"/>
    <w:basedOn w:val="8"/>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19</Pages>
  <Words>10938</Words>
  <Characters>11461</Characters>
  <Lines>0</Lines>
  <Paragraphs>0</Paragraphs>
  <TotalTime>0</TotalTime>
  <ScaleCrop>false</ScaleCrop>
  <LinksUpToDate>false</LinksUpToDate>
  <CharactersWithSpaces>12609</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2023-12-11T00:46:00Z</dcterms:created>
  <dc:creator>刘烨</dc:creator>
  <cp:lastModifiedBy>月之初</cp:lastModifiedBy>
  <dcterms:modified xsi:type="dcterms:W3CDTF">2024-12-13T01:00:39Z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27DD889C95E34ED3B03DCA0F58B56F20_13</vt:lpwstr>
  </property>
</Properties>
</file>